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18" w:rsidRPr="00261FE8" w:rsidRDefault="00917CD6" w:rsidP="00917CD6">
      <w:pPr>
        <w:tabs>
          <w:tab w:val="left" w:pos="2180"/>
          <w:tab w:val="center" w:pos="5400"/>
        </w:tabs>
        <w:rPr>
          <w:rFonts w:ascii="Bernard MT Condensed" w:hAnsi="Bernard MT Condensed"/>
          <w:sz w:val="48"/>
        </w:rPr>
      </w:pPr>
      <w:r>
        <w:rPr>
          <w:rFonts w:ascii="Minnie" w:hAnsi="Minnie"/>
          <w:sz w:val="48"/>
        </w:rPr>
        <w:tab/>
      </w:r>
      <w:r>
        <w:rPr>
          <w:rFonts w:ascii="Minnie" w:hAnsi="Minnie"/>
          <w:sz w:val="48"/>
        </w:rPr>
        <w:tab/>
      </w:r>
      <w:r w:rsidR="00DF6D12" w:rsidRPr="00261FE8">
        <w:rPr>
          <w:rFonts w:ascii="Bernard MT Condensed" w:hAnsi="Bernard MT Condensed"/>
          <w:sz w:val="48"/>
        </w:rPr>
        <w:t>Language Arts 6</w:t>
      </w:r>
    </w:p>
    <w:p w:rsidR="00712324" w:rsidRDefault="00712324" w:rsidP="00712324">
      <w:r w:rsidRPr="00712324">
        <w:rPr>
          <w:rFonts w:ascii="Abadi MT Condensed Light" w:hAnsi="Abadi MT Condensed Light"/>
          <w:noProof/>
          <w:sz w:val="40"/>
        </w:rPr>
        <mc:AlternateContent>
          <mc:Choice Requires="wps">
            <w:drawing>
              <wp:anchor distT="45720" distB="45720" distL="114300" distR="114300" simplePos="0" relativeHeight="251659264" behindDoc="0" locked="0" layoutInCell="1" allowOverlap="1" wp14:anchorId="0AB2CCE2" wp14:editId="086AB4ED">
                <wp:simplePos x="0" y="0"/>
                <wp:positionH relativeFrom="margin">
                  <wp:posOffset>2743200</wp:posOffset>
                </wp:positionH>
                <wp:positionV relativeFrom="paragraph">
                  <wp:posOffset>56515</wp:posOffset>
                </wp:positionV>
                <wp:extent cx="44100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solidFill>
                          <a:srgbClr val="FFFFFF"/>
                        </a:solidFill>
                        <a:ln w="9525">
                          <a:solidFill>
                            <a:srgbClr val="000000"/>
                          </a:solidFill>
                          <a:miter lim="800000"/>
                          <a:headEnd/>
                          <a:tailEnd/>
                        </a:ln>
                      </wps:spPr>
                      <wps:txbx>
                        <w:txbxContent>
                          <w:p w:rsidR="00E53AC0" w:rsidRPr="00261FE8" w:rsidRDefault="00E53AC0" w:rsidP="00C65AE3">
                            <w:pPr>
                              <w:jc w:val="center"/>
                              <w:rPr>
                                <w:rFonts w:ascii="Bernard MT Condensed" w:hAnsi="Bernard MT Condensed"/>
                                <w:sz w:val="28"/>
                              </w:rPr>
                            </w:pPr>
                            <w:r w:rsidRPr="00261FE8">
                              <w:rPr>
                                <w:rFonts w:ascii="Bernard MT Condensed" w:hAnsi="Bernard MT Condensed"/>
                                <w:sz w:val="28"/>
                              </w:rPr>
                              <w:t>English Language Arts 6 - #01006</w:t>
                            </w:r>
                          </w:p>
                          <w:p w:rsidR="00E53AC0" w:rsidRDefault="00E53AC0" w:rsidP="00712324">
                            <w:r>
                              <w:t>English Language Arts 6 is based on the Common Core State Standards (CCSS) for sixth grade.  This course integrates listening, speaking, writing and reading with an emphasis on literary analysis. Students read narrative and informational text and analyze their structure, elements, and style. Vocabulary strategies are taught and reinforced through a variety of literature. Using the writing process and the six traits of writing, students write narrative and expository pieces, such as a personal narrative and the argumentative essay. The mechanics of writing, including sentence structure, spelling and grammar, are taught and reinforced through student writing. Students develop speaking and listening skills by participating in group discussions and oral presentations.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2CCE2" id="_x0000_t202" coordsize="21600,21600" o:spt="202" path="m,l,21600r21600,l21600,xe">
                <v:stroke joinstyle="miter"/>
                <v:path gradientshapeok="t" o:connecttype="rect"/>
              </v:shapetype>
              <v:shape id="Text Box 2" o:spid="_x0000_s1026" type="#_x0000_t202" style="position:absolute;margin-left:3in;margin-top:4.45pt;width:34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">
                <v:textbox style="mso-fit-shape-to-text:t">
                  <w:txbxContent>
                    <w:p w:rsidR="00E53AC0" w:rsidRPr="00261FE8" w:rsidRDefault="00E53AC0" w:rsidP="00C65AE3">
                      <w:pPr>
                        <w:jc w:val="center"/>
                        <w:rPr>
                          <w:rFonts w:ascii="Bernard MT Condensed" w:hAnsi="Bernard MT Condensed"/>
                          <w:sz w:val="28"/>
                        </w:rPr>
                      </w:pPr>
                      <w:r w:rsidRPr="00261FE8">
                        <w:rPr>
                          <w:rFonts w:ascii="Bernard MT Condensed" w:hAnsi="Bernard MT Condensed"/>
                          <w:sz w:val="28"/>
                        </w:rPr>
                        <w:t>English Language Arts 6 - #01006</w:t>
                      </w:r>
                    </w:p>
                    <w:p w:rsidR="00E53AC0" w:rsidRDefault="00E53AC0" w:rsidP="00712324">
                      <w:r>
                        <w:t>English Language Arts 6 is based on the Common Core State Standards (CCSS) for sixth grade.  This course integrates listening, speaking, writing and reading with an emphasis on literary analysis. Students read narrative and informational text and analyze their structure, elements, and style. Vocabulary strategies are taught and reinforced through a variety of literature. Using the writing process and the six traits of writing, students write narrative and expository pieces, such as a personal narrative and the argumentative essay. The mechanics of writing, including sentence structure, spelling and grammar, are taught and reinforced through student writing. Students develop speaking and listening skills by participating in group discussions and oral presentations.</w:t>
                      </w:r>
                    </w:p>
                  </w:txbxContent>
                </v:textbox>
                <w10:wrap type="square" anchorx="margin"/>
              </v:shape>
            </w:pict>
          </mc:Fallback>
        </mc:AlternateContent>
      </w:r>
      <w:r>
        <w:rPr>
          <w:noProof/>
        </w:rPr>
        <w:drawing>
          <wp:inline distT="0" distB="0" distL="0" distR="0" wp14:anchorId="501DA35C" wp14:editId="1C10F35E">
            <wp:extent cx="2457450" cy="26986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390" cy="2706295"/>
                    </a:xfrm>
                    <a:prstGeom prst="rect">
                      <a:avLst/>
                    </a:prstGeom>
                    <a:noFill/>
                    <a:ln>
                      <a:noFill/>
                    </a:ln>
                  </pic:spPr>
                </pic:pic>
              </a:graphicData>
            </a:graphic>
          </wp:inline>
        </w:drawing>
      </w:r>
    </w:p>
    <w:p w:rsidR="001231BA" w:rsidRPr="00E26AB1" w:rsidRDefault="00C65AE3" w:rsidP="001231BA">
      <w:pPr>
        <w:jc w:val="right"/>
        <w:rPr>
          <w:rFonts w:ascii="MV Boli" w:hAnsi="MV Boli" w:cs="MV Boli"/>
          <w:b/>
          <w:sz w:val="20"/>
        </w:rPr>
      </w:pPr>
      <w:r>
        <w:rPr>
          <w:noProof/>
        </w:rPr>
        <mc:AlternateContent>
          <mc:Choice Requires="wps">
            <w:drawing>
              <wp:anchor distT="0" distB="0" distL="114300" distR="114300" simplePos="0" relativeHeight="251665408" behindDoc="0" locked="0" layoutInCell="1" allowOverlap="1" wp14:anchorId="45CE1105" wp14:editId="0D6FD3EC">
                <wp:simplePos x="0" y="0"/>
                <wp:positionH relativeFrom="column">
                  <wp:posOffset>4286250</wp:posOffset>
                </wp:positionH>
                <wp:positionV relativeFrom="paragraph">
                  <wp:posOffset>97790</wp:posOffset>
                </wp:positionV>
                <wp:extent cx="2847975" cy="5314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47975" cy="531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Default="00E53AC0" w:rsidP="00C65AE3">
                            <w:pPr>
                              <w:spacing w:after="0" w:line="240" w:lineRule="auto"/>
                              <w:jc w:val="center"/>
                              <w:rPr>
                                <w:rFonts w:ascii="Bernard MT Condensed" w:hAnsi="Bernard MT Condensed"/>
                                <w:sz w:val="40"/>
                                <w:szCs w:val="40"/>
                              </w:rPr>
                            </w:pPr>
                            <w:r>
                              <w:rPr>
                                <w:rFonts w:ascii="Bernard MT Condensed" w:hAnsi="Bernard MT Condensed"/>
                                <w:sz w:val="40"/>
                                <w:szCs w:val="40"/>
                              </w:rPr>
                              <w:t>Stay Informed:</w:t>
                            </w:r>
                          </w:p>
                          <w:p w:rsidR="00E53AC0" w:rsidRPr="00C65AE3" w:rsidRDefault="00E53AC0" w:rsidP="001231BA">
                            <w:pPr>
                              <w:jc w:val="center"/>
                              <w:rPr>
                                <w:rFonts w:cs="MV Boli"/>
                                <w:b/>
                                <w:sz w:val="10"/>
                                <w:u w:val="single"/>
                              </w:rPr>
                            </w:pP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 xml:space="preserve">Accessing </w:t>
                            </w:r>
                            <w:proofErr w:type="spellStart"/>
                            <w:r w:rsidRPr="00261FE8">
                              <w:rPr>
                                <w:rFonts w:ascii="Bernard MT Condensed" w:hAnsi="Bernard MT Condensed" w:cs="MV Boli"/>
                                <w:sz w:val="28"/>
                              </w:rPr>
                              <w:t>Weebly</w:t>
                            </w:r>
                            <w:proofErr w:type="spellEnd"/>
                            <w:r w:rsidRPr="00261FE8">
                              <w:rPr>
                                <w:rFonts w:ascii="Bernard MT Condensed" w:hAnsi="Bernard MT Condensed" w:cs="MV Boli"/>
                                <w:sz w:val="28"/>
                              </w:rPr>
                              <w:t xml:space="preserve"> Web Page:</w:t>
                            </w:r>
                          </w:p>
                          <w:p w:rsidR="00E53AC0" w:rsidRPr="001231BA" w:rsidRDefault="00080E64" w:rsidP="001231BA">
                            <w:pPr>
                              <w:jc w:val="center"/>
                              <w:rPr>
                                <w:rFonts w:cs="MV Boli"/>
                                <w:sz w:val="24"/>
                                <w:u w:val="single"/>
                              </w:rPr>
                            </w:pPr>
                            <w:hyperlink r:id="rId8" w:history="1">
                              <w:r w:rsidR="00E53AC0" w:rsidRPr="001231BA">
                                <w:rPr>
                                  <w:rStyle w:val="Hyperlink"/>
                                  <w:rFonts w:cs="MV Boli"/>
                                  <w:sz w:val="24"/>
                                </w:rPr>
                                <w:t>www.rochester.k12.mi.us</w:t>
                              </w:r>
                            </w:hyperlink>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‘Schools’-‘Middle Schools’-‘West’</w:t>
                            </w:r>
                          </w:p>
                          <w:p w:rsidR="00E53AC0" w:rsidRPr="00261FE8" w:rsidRDefault="00E53AC0" w:rsidP="001231BA">
                            <w:pPr>
                              <w:jc w:val="center"/>
                              <w:rPr>
                                <w:rFonts w:ascii="Bradley Hand ITC" w:hAnsi="Bradley Hand ITC" w:cs="MV Boli"/>
                                <w:b/>
                                <w:sz w:val="20"/>
                              </w:rPr>
                            </w:pPr>
                            <w:r w:rsidRPr="00261FE8">
                              <w:rPr>
                                <w:rFonts w:ascii="Bradley Hand ITC" w:hAnsi="Bradley Hand ITC" w:cs="MV Boli"/>
                                <w:b/>
                                <w:sz w:val="20"/>
                              </w:rPr>
                              <w:t>Click on “School Menu’-‘Classroom News’-</w:t>
                            </w:r>
                            <w:r w:rsidRPr="00261FE8">
                              <w:rPr>
                                <w:rFonts w:ascii="Bradley Hand ITC" w:hAnsi="Bradley Hand ITC" w:cs="MV Boli"/>
                                <w:b/>
                                <w:sz w:val="28"/>
                              </w:rPr>
                              <w:t>‘</w:t>
                            </w:r>
                            <w:r w:rsidR="00804148">
                              <w:rPr>
                                <w:rFonts w:ascii="Bradley Hand ITC" w:hAnsi="Bradley Hand ITC" w:cs="MV Boli"/>
                                <w:b/>
                                <w:sz w:val="28"/>
                              </w:rPr>
                              <w:t>Lovalvo</w:t>
                            </w:r>
                            <w:r w:rsidRPr="00261FE8">
                              <w:rPr>
                                <w:rFonts w:ascii="Bradley Hand ITC" w:hAnsi="Bradley Hand ITC" w:cs="MV Boli"/>
                                <w:b/>
                                <w:sz w:val="28"/>
                              </w:rPr>
                              <w:t>’</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w:t>
                            </w:r>
                            <w:proofErr w:type="spellStart"/>
                            <w:r w:rsidRPr="00261FE8">
                              <w:rPr>
                                <w:rFonts w:ascii="Bradley Hand ITC" w:hAnsi="Bradley Hand ITC" w:cs="MV Boli"/>
                                <w:b/>
                                <w:sz w:val="24"/>
                              </w:rPr>
                              <w:t>Weebly</w:t>
                            </w:r>
                            <w:proofErr w:type="spellEnd"/>
                            <w:r w:rsidRPr="00261FE8">
                              <w:rPr>
                                <w:rFonts w:ascii="Bradley Hand ITC" w:hAnsi="Bradley Hand ITC" w:cs="MV Boli"/>
                                <w:b/>
                                <w:sz w:val="24"/>
                              </w:rPr>
                              <w:t>’ link:</w:t>
                            </w:r>
                          </w:p>
                          <w:p w:rsidR="00804148" w:rsidRPr="00C65AE3" w:rsidRDefault="00804148" w:rsidP="00804148">
                            <w:pPr>
                              <w:jc w:val="center"/>
                              <w:rPr>
                                <w:rFonts w:cs="MV Boli"/>
                                <w:i/>
                                <w:sz w:val="28"/>
                              </w:rPr>
                            </w:pPr>
                            <w:r w:rsidRPr="00C65AE3">
                              <w:rPr>
                                <w:rFonts w:cs="MV Boli"/>
                                <w:i/>
                                <w:sz w:val="28"/>
                              </w:rPr>
                              <w:t>Languageartslovalvo7weebly.com</w:t>
                            </w: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Accessing Holt McDougal Textbook:</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http://my.hrw.com</w:t>
                            </w:r>
                          </w:p>
                          <w:p w:rsidR="00E53AC0" w:rsidRPr="00261FE8" w:rsidRDefault="00E53AC0" w:rsidP="00C65AE3">
                            <w:pPr>
                              <w:rPr>
                                <w:rFonts w:ascii="Bradley Hand ITC" w:hAnsi="Bradley Hand ITC" w:cs="MV Boli"/>
                                <w:b/>
                                <w:i/>
                                <w:sz w:val="24"/>
                                <w:szCs w:val="24"/>
                              </w:rPr>
                            </w:pPr>
                            <w:r w:rsidRPr="00261FE8">
                              <w:rPr>
                                <w:rFonts w:ascii="Bradley Hand ITC" w:hAnsi="Bradley Hand ITC" w:cs="MV Boli"/>
                                <w:b/>
                                <w:sz w:val="24"/>
                                <w:szCs w:val="24"/>
                              </w:rPr>
                              <w:t xml:space="preserve">Username: first initial + beginning 5 characters of last name + 4 digits of student ID + ‘h’ </w:t>
                            </w:r>
                            <w:r w:rsidRPr="00261FE8">
                              <w:rPr>
                                <w:rFonts w:ascii="Bradley Hand ITC" w:hAnsi="Bradley Hand ITC" w:cs="MV Boli"/>
                                <w:b/>
                                <w:i/>
                                <w:sz w:val="24"/>
                                <w:szCs w:val="24"/>
                              </w:rPr>
                              <w:t>(example: jsmith1234h)</w:t>
                            </w:r>
                          </w:p>
                          <w:p w:rsidR="00E53AC0" w:rsidRPr="00261FE8" w:rsidRDefault="00E53AC0" w:rsidP="001231BA">
                            <w:pPr>
                              <w:rPr>
                                <w:rFonts w:ascii="Bradley Hand ITC" w:hAnsi="Bradley Hand ITC" w:cs="MV Boli"/>
                                <w:b/>
                                <w:sz w:val="24"/>
                                <w:szCs w:val="24"/>
                              </w:rPr>
                            </w:pPr>
                            <w:r w:rsidRPr="00261FE8">
                              <w:rPr>
                                <w:rFonts w:ascii="Bradley Hand ITC" w:hAnsi="Bradley Hand ITC" w:cs="MV Boli"/>
                                <w:b/>
                                <w:sz w:val="24"/>
                                <w:szCs w:val="24"/>
                              </w:rPr>
                              <w:t xml:space="preserve">Password: </w:t>
                            </w:r>
                            <w:proofErr w:type="spellStart"/>
                            <w:r w:rsidRPr="00261FE8">
                              <w:rPr>
                                <w:rFonts w:ascii="Bradley Hand ITC" w:hAnsi="Bradley Hand ITC" w:cs="MV Boli"/>
                                <w:b/>
                                <w:sz w:val="24"/>
                                <w:szCs w:val="24"/>
                              </w:rPr>
                              <w:t>holtstudents</w:t>
                            </w:r>
                            <w:proofErr w:type="spellEnd"/>
                            <w:r w:rsidRPr="00261FE8">
                              <w:rPr>
                                <w:rFonts w:ascii="Bradley Hand ITC" w:hAnsi="Bradley Hand ITC" w:cs="MV Boli"/>
                                <w:b/>
                                <w:sz w:val="24"/>
                                <w:szCs w:val="24"/>
                              </w:rPr>
                              <w:t xml:space="preserve">  </w:t>
                            </w:r>
                          </w:p>
                          <w:p w:rsidR="00E53AC0" w:rsidRPr="00261FE8" w:rsidRDefault="00E53AC0" w:rsidP="001231BA">
                            <w:pPr>
                              <w:jc w:val="center"/>
                              <w:rPr>
                                <w:rFonts w:ascii="Bernard MT Condensed" w:hAnsi="Bernard MT Condensed" w:cs="MV Boli"/>
                                <w:sz w:val="24"/>
                              </w:rPr>
                            </w:pPr>
                            <w:r w:rsidRPr="00261FE8">
                              <w:rPr>
                                <w:rFonts w:ascii="Bernard MT Condensed" w:hAnsi="Bernard MT Condensed" w:cs="MV Boli"/>
                                <w:sz w:val="24"/>
                              </w:rPr>
                              <w:t>Curriculum Common Core Standards site:</w:t>
                            </w:r>
                          </w:p>
                          <w:p w:rsidR="00E53AC0" w:rsidRDefault="00080E64" w:rsidP="001231BA">
                            <w:pPr>
                              <w:jc w:val="center"/>
                              <w:rPr>
                                <w:rStyle w:val="Hyperlink"/>
                                <w:rFonts w:cs="MV Boli"/>
                                <w:sz w:val="24"/>
                              </w:rPr>
                            </w:pPr>
                            <w:hyperlink r:id="rId9" w:history="1">
                              <w:r w:rsidR="00E53AC0" w:rsidRPr="001231BA">
                                <w:rPr>
                                  <w:rStyle w:val="Hyperlink"/>
                                  <w:rFonts w:cs="MV Boli"/>
                                  <w:sz w:val="24"/>
                                </w:rPr>
                                <w:t>http://www.michigan.gov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1105" id="Text Box 13" o:spid="_x0000_s1027" type="#_x0000_t202" style="position:absolute;left:0;text-align:left;margin-left:337.5pt;margin-top:7.7pt;width:224.2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VQlwIAALw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" fillcolor="white [3201]" strokeweight=".5pt">
                <v:textbox>
                  <w:txbxContent>
                    <w:p w:rsidR="00E53AC0" w:rsidRDefault="00E53AC0" w:rsidP="00C65AE3">
                      <w:pPr>
                        <w:spacing w:after="0" w:line="240" w:lineRule="auto"/>
                        <w:jc w:val="center"/>
                        <w:rPr>
                          <w:rFonts w:ascii="Bernard MT Condensed" w:hAnsi="Bernard MT Condensed"/>
                          <w:sz w:val="40"/>
                          <w:szCs w:val="40"/>
                        </w:rPr>
                      </w:pPr>
                      <w:r>
                        <w:rPr>
                          <w:rFonts w:ascii="Bernard MT Condensed" w:hAnsi="Bernard MT Condensed"/>
                          <w:sz w:val="40"/>
                          <w:szCs w:val="40"/>
                        </w:rPr>
                        <w:t>Stay Informed:</w:t>
                      </w:r>
                    </w:p>
                    <w:p w:rsidR="00E53AC0" w:rsidRPr="00C65AE3" w:rsidRDefault="00E53AC0" w:rsidP="001231BA">
                      <w:pPr>
                        <w:jc w:val="center"/>
                        <w:rPr>
                          <w:rFonts w:cs="MV Boli"/>
                          <w:b/>
                          <w:sz w:val="10"/>
                          <w:u w:val="single"/>
                        </w:rPr>
                      </w:pP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 xml:space="preserve">Accessing </w:t>
                      </w:r>
                      <w:proofErr w:type="spellStart"/>
                      <w:r w:rsidRPr="00261FE8">
                        <w:rPr>
                          <w:rFonts w:ascii="Bernard MT Condensed" w:hAnsi="Bernard MT Condensed" w:cs="MV Boli"/>
                          <w:sz w:val="28"/>
                        </w:rPr>
                        <w:t>Weebly</w:t>
                      </w:r>
                      <w:proofErr w:type="spellEnd"/>
                      <w:r w:rsidRPr="00261FE8">
                        <w:rPr>
                          <w:rFonts w:ascii="Bernard MT Condensed" w:hAnsi="Bernard MT Condensed" w:cs="MV Boli"/>
                          <w:sz w:val="28"/>
                        </w:rPr>
                        <w:t xml:space="preserve"> Web Page:</w:t>
                      </w:r>
                    </w:p>
                    <w:p w:rsidR="00E53AC0" w:rsidRPr="001231BA" w:rsidRDefault="008B0AB0" w:rsidP="001231BA">
                      <w:pPr>
                        <w:jc w:val="center"/>
                        <w:rPr>
                          <w:rFonts w:cs="MV Boli"/>
                          <w:sz w:val="24"/>
                          <w:u w:val="single"/>
                        </w:rPr>
                      </w:pPr>
                      <w:hyperlink r:id="rId10" w:history="1">
                        <w:r w:rsidR="00E53AC0" w:rsidRPr="001231BA">
                          <w:rPr>
                            <w:rStyle w:val="Hyperlink"/>
                            <w:rFonts w:cs="MV Boli"/>
                            <w:sz w:val="24"/>
                          </w:rPr>
                          <w:t>www.rochester.k12.mi.us</w:t>
                        </w:r>
                      </w:hyperlink>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‘Schools’-‘Middle Schools’-‘West’</w:t>
                      </w:r>
                    </w:p>
                    <w:p w:rsidR="00E53AC0" w:rsidRPr="00261FE8" w:rsidRDefault="00E53AC0" w:rsidP="001231BA">
                      <w:pPr>
                        <w:jc w:val="center"/>
                        <w:rPr>
                          <w:rFonts w:ascii="Bradley Hand ITC" w:hAnsi="Bradley Hand ITC" w:cs="MV Boli"/>
                          <w:b/>
                          <w:sz w:val="20"/>
                        </w:rPr>
                      </w:pPr>
                      <w:r w:rsidRPr="00261FE8">
                        <w:rPr>
                          <w:rFonts w:ascii="Bradley Hand ITC" w:hAnsi="Bradley Hand ITC" w:cs="MV Boli"/>
                          <w:b/>
                          <w:sz w:val="20"/>
                        </w:rPr>
                        <w:t>Click on “School Menu’-‘Classroom News’-</w:t>
                      </w:r>
                      <w:r w:rsidRPr="00261FE8">
                        <w:rPr>
                          <w:rFonts w:ascii="Bradley Hand ITC" w:hAnsi="Bradley Hand ITC" w:cs="MV Boli"/>
                          <w:b/>
                          <w:sz w:val="28"/>
                        </w:rPr>
                        <w:t>‘</w:t>
                      </w:r>
                      <w:proofErr w:type="spellStart"/>
                      <w:r w:rsidR="00804148">
                        <w:rPr>
                          <w:rFonts w:ascii="Bradley Hand ITC" w:hAnsi="Bradley Hand ITC" w:cs="MV Boli"/>
                          <w:b/>
                          <w:sz w:val="28"/>
                        </w:rPr>
                        <w:t>Lovalvo</w:t>
                      </w:r>
                      <w:proofErr w:type="spellEnd"/>
                      <w:r w:rsidRPr="00261FE8">
                        <w:rPr>
                          <w:rFonts w:ascii="Bradley Hand ITC" w:hAnsi="Bradley Hand ITC" w:cs="MV Boli"/>
                          <w:b/>
                          <w:sz w:val="28"/>
                        </w:rPr>
                        <w:t>’</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w:t>
                      </w:r>
                      <w:proofErr w:type="spellStart"/>
                      <w:r w:rsidRPr="00261FE8">
                        <w:rPr>
                          <w:rFonts w:ascii="Bradley Hand ITC" w:hAnsi="Bradley Hand ITC" w:cs="MV Boli"/>
                          <w:b/>
                          <w:sz w:val="24"/>
                        </w:rPr>
                        <w:t>Weebly</w:t>
                      </w:r>
                      <w:proofErr w:type="spellEnd"/>
                      <w:r w:rsidRPr="00261FE8">
                        <w:rPr>
                          <w:rFonts w:ascii="Bradley Hand ITC" w:hAnsi="Bradley Hand ITC" w:cs="MV Boli"/>
                          <w:b/>
                          <w:sz w:val="24"/>
                        </w:rPr>
                        <w:t>’ link:</w:t>
                      </w:r>
                    </w:p>
                    <w:p w:rsidR="00804148" w:rsidRPr="00C65AE3" w:rsidRDefault="00804148" w:rsidP="00804148">
                      <w:pPr>
                        <w:jc w:val="center"/>
                        <w:rPr>
                          <w:rFonts w:cs="MV Boli"/>
                          <w:i/>
                          <w:sz w:val="28"/>
                        </w:rPr>
                      </w:pPr>
                      <w:r w:rsidRPr="00C65AE3">
                        <w:rPr>
                          <w:rFonts w:cs="MV Boli"/>
                          <w:i/>
                          <w:sz w:val="28"/>
                        </w:rPr>
                        <w:t>Languageartslovalvo7weebly.com</w:t>
                      </w: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Accessing Holt McDougal Textbook:</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http://my.hrw.com</w:t>
                      </w:r>
                    </w:p>
                    <w:p w:rsidR="00E53AC0" w:rsidRPr="00261FE8" w:rsidRDefault="00E53AC0" w:rsidP="00C65AE3">
                      <w:pPr>
                        <w:rPr>
                          <w:rFonts w:ascii="Bradley Hand ITC" w:hAnsi="Bradley Hand ITC" w:cs="MV Boli"/>
                          <w:b/>
                          <w:i/>
                          <w:sz w:val="24"/>
                          <w:szCs w:val="24"/>
                        </w:rPr>
                      </w:pPr>
                      <w:r w:rsidRPr="00261FE8">
                        <w:rPr>
                          <w:rFonts w:ascii="Bradley Hand ITC" w:hAnsi="Bradley Hand ITC" w:cs="MV Boli"/>
                          <w:b/>
                          <w:sz w:val="24"/>
                          <w:szCs w:val="24"/>
                        </w:rPr>
                        <w:t xml:space="preserve">Username: first initial + beginning 5 characters of last name + 4 digits of student ID + ‘h’ </w:t>
                      </w:r>
                      <w:r w:rsidRPr="00261FE8">
                        <w:rPr>
                          <w:rFonts w:ascii="Bradley Hand ITC" w:hAnsi="Bradley Hand ITC" w:cs="MV Boli"/>
                          <w:b/>
                          <w:i/>
                          <w:sz w:val="24"/>
                          <w:szCs w:val="24"/>
                        </w:rPr>
                        <w:t>(example: jsmith1234h)</w:t>
                      </w:r>
                    </w:p>
                    <w:p w:rsidR="00E53AC0" w:rsidRPr="00261FE8" w:rsidRDefault="00E53AC0" w:rsidP="001231BA">
                      <w:pPr>
                        <w:rPr>
                          <w:rFonts w:ascii="Bradley Hand ITC" w:hAnsi="Bradley Hand ITC" w:cs="MV Boli"/>
                          <w:b/>
                          <w:sz w:val="24"/>
                          <w:szCs w:val="24"/>
                        </w:rPr>
                      </w:pPr>
                      <w:r w:rsidRPr="00261FE8">
                        <w:rPr>
                          <w:rFonts w:ascii="Bradley Hand ITC" w:hAnsi="Bradley Hand ITC" w:cs="MV Boli"/>
                          <w:b/>
                          <w:sz w:val="24"/>
                          <w:szCs w:val="24"/>
                        </w:rPr>
                        <w:t xml:space="preserve">Password: </w:t>
                      </w:r>
                      <w:proofErr w:type="spellStart"/>
                      <w:r w:rsidRPr="00261FE8">
                        <w:rPr>
                          <w:rFonts w:ascii="Bradley Hand ITC" w:hAnsi="Bradley Hand ITC" w:cs="MV Boli"/>
                          <w:b/>
                          <w:sz w:val="24"/>
                          <w:szCs w:val="24"/>
                        </w:rPr>
                        <w:t>holtstudents</w:t>
                      </w:r>
                      <w:proofErr w:type="spellEnd"/>
                      <w:r w:rsidRPr="00261FE8">
                        <w:rPr>
                          <w:rFonts w:ascii="Bradley Hand ITC" w:hAnsi="Bradley Hand ITC" w:cs="MV Boli"/>
                          <w:b/>
                          <w:sz w:val="24"/>
                          <w:szCs w:val="24"/>
                        </w:rPr>
                        <w:t xml:space="preserve">  </w:t>
                      </w:r>
                    </w:p>
                    <w:p w:rsidR="00E53AC0" w:rsidRPr="00261FE8" w:rsidRDefault="00E53AC0" w:rsidP="001231BA">
                      <w:pPr>
                        <w:jc w:val="center"/>
                        <w:rPr>
                          <w:rFonts w:ascii="Bernard MT Condensed" w:hAnsi="Bernard MT Condensed" w:cs="MV Boli"/>
                          <w:sz w:val="24"/>
                        </w:rPr>
                      </w:pPr>
                      <w:r w:rsidRPr="00261FE8">
                        <w:rPr>
                          <w:rFonts w:ascii="Bernard MT Condensed" w:hAnsi="Bernard MT Condensed" w:cs="MV Boli"/>
                          <w:sz w:val="24"/>
                        </w:rPr>
                        <w:t>Curriculum Common Core Standards site:</w:t>
                      </w:r>
                    </w:p>
                    <w:p w:rsidR="00E53AC0" w:rsidRDefault="00804148" w:rsidP="001231BA">
                      <w:pPr>
                        <w:jc w:val="center"/>
                        <w:rPr>
                          <w:rStyle w:val="Hyperlink"/>
                          <w:rFonts w:cs="MV Boli"/>
                          <w:sz w:val="24"/>
                        </w:rPr>
                      </w:pPr>
                      <w:hyperlink r:id="rId11" w:history="1">
                        <w:r w:rsidR="00E53AC0" w:rsidRPr="001231BA">
                          <w:rPr>
                            <w:rStyle w:val="Hyperlink"/>
                            <w:rFonts w:cs="MV Boli"/>
                            <w:sz w:val="24"/>
                          </w:rPr>
                          <w:t>http://www.michigan.gov</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21B5D1" wp14:editId="2648C56E">
                <wp:simplePos x="0" y="0"/>
                <wp:positionH relativeFrom="margin">
                  <wp:align>left</wp:align>
                </wp:positionH>
                <wp:positionV relativeFrom="paragraph">
                  <wp:posOffset>84455</wp:posOffset>
                </wp:positionV>
                <wp:extent cx="4171950" cy="533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71950" cy="533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1231BA" w:rsidRDefault="00E53AC0" w:rsidP="00AD2B2A">
                            <w:pPr>
                              <w:spacing w:after="0" w:line="240" w:lineRule="auto"/>
                              <w:jc w:val="center"/>
                              <w:rPr>
                                <w:rFonts w:ascii="Bernard MT Condensed" w:hAnsi="Bernard MT Condensed"/>
                                <w:sz w:val="40"/>
                                <w:szCs w:val="40"/>
                              </w:rPr>
                            </w:pPr>
                            <w:r>
                              <w:rPr>
                                <w:rFonts w:ascii="Bernard MT Condensed" w:hAnsi="Bernard MT Condensed"/>
                                <w:sz w:val="40"/>
                                <w:szCs w:val="40"/>
                              </w:rPr>
                              <w:t>A W.I.S.E. Warrior…</w:t>
                            </w:r>
                          </w:p>
                          <w:p w:rsidR="00E53AC0" w:rsidRPr="001231BA" w:rsidRDefault="00E53AC0" w:rsidP="00AD2B2A">
                            <w:pPr>
                              <w:spacing w:after="0" w:line="240" w:lineRule="auto"/>
                              <w:jc w:val="center"/>
                              <w:rPr>
                                <w:rFonts w:ascii="Abadi MT Condensed Light" w:hAnsi="Abadi MT Condensed Light"/>
                                <w:b/>
                                <w:sz w:val="12"/>
                                <w:szCs w:val="40"/>
                              </w:rPr>
                            </w:pPr>
                          </w:p>
                          <w:p w:rsidR="00E53AC0" w:rsidRDefault="00E53AC0" w:rsidP="00AD2B2A">
                            <w:pPr>
                              <w:spacing w:after="0" w:line="240" w:lineRule="auto"/>
                              <w:rPr>
                                <w:rFonts w:ascii="Algerian" w:hAnsi="Algerian"/>
                                <w:b/>
                                <w:sz w:val="32"/>
                                <w:szCs w:val="40"/>
                                <w:u w:val="single"/>
                              </w:rPr>
                            </w:pPr>
                          </w:p>
                          <w:p w:rsidR="00E53AC0" w:rsidRDefault="00E53AC0" w:rsidP="00AD2B2A">
                            <w:pPr>
                              <w:spacing w:after="0" w:line="240" w:lineRule="auto"/>
                              <w:rPr>
                                <w:rFonts w:ascii="Algerian" w:hAnsi="Algerian"/>
                                <w:b/>
                                <w:sz w:val="32"/>
                                <w:szCs w:val="40"/>
                                <w:u w:val="single"/>
                              </w:rPr>
                            </w:pPr>
                          </w:p>
                          <w:p w:rsidR="00E53AC0" w:rsidRPr="00261FE8" w:rsidRDefault="00E53AC0" w:rsidP="00AD2B2A">
                            <w:pPr>
                              <w:spacing w:after="0" w:line="240" w:lineRule="auto"/>
                              <w:rPr>
                                <w:rFonts w:ascii="Bernard MT Condensed" w:hAnsi="Bernard MT Condensed"/>
                                <w:sz w:val="36"/>
                                <w:szCs w:val="40"/>
                              </w:rPr>
                            </w:pPr>
                            <w:r w:rsidRPr="00261FE8">
                              <w:rPr>
                                <w:rFonts w:ascii="Bernard MT Condensed" w:hAnsi="Bernard MT Condensed"/>
                                <w:sz w:val="36"/>
                                <w:szCs w:val="40"/>
                              </w:rPr>
                              <w:t>FAQ</w:t>
                            </w:r>
                          </w:p>
                          <w:p w:rsidR="00E53AC0" w:rsidRPr="00261FE8" w:rsidRDefault="00E53AC0" w:rsidP="00AD2B2A">
                            <w:pPr>
                              <w:rPr>
                                <w:rFonts w:ascii="Bradley Hand ITC" w:hAnsi="Bradley Hand ITC"/>
                                <w:b/>
                                <w:sz w:val="18"/>
                                <w:szCs w:val="26"/>
                              </w:rPr>
                            </w:pPr>
                            <w:r w:rsidRPr="00261FE8">
                              <w:rPr>
                                <w:rFonts w:ascii="Abadi MT Condensed Light" w:hAnsi="Abadi MT Condensed Light"/>
                                <w:b/>
                                <w:szCs w:val="26"/>
                              </w:rPr>
                              <w:t xml:space="preserve">What if I'm absent?  </w:t>
                            </w:r>
                            <w:r w:rsidRPr="00261FE8">
                              <w:rPr>
                                <w:rFonts w:ascii="Bradley Hand ITC" w:hAnsi="Bradley Hand ITC"/>
                                <w:b/>
                                <w:sz w:val="20"/>
                                <w:szCs w:val="26"/>
                              </w:rPr>
                              <w:t>Check the class website for daily assignments. Upon your return, pickup any missed handouts located in the classroom. You may always request your homework by email. All homework requests can be picked up in the office.</w:t>
                            </w:r>
                          </w:p>
                          <w:p w:rsidR="00E53AC0" w:rsidRPr="00C16119" w:rsidRDefault="00E53AC0" w:rsidP="00AD2B2A">
                            <w:pPr>
                              <w:rPr>
                                <w:rFonts w:ascii="Abadi MT Condensed Light" w:hAnsi="Abadi MT Condensed Light"/>
                                <w:sz w:val="18"/>
                                <w:szCs w:val="26"/>
                              </w:rPr>
                            </w:pPr>
                            <w:r w:rsidRPr="00261FE8">
                              <w:rPr>
                                <w:rFonts w:ascii="Abadi MT Condensed Light" w:hAnsi="Abadi MT Condensed Light"/>
                                <w:b/>
                                <w:szCs w:val="40"/>
                              </w:rPr>
                              <w:t xml:space="preserve">Can I turn in late homework? </w:t>
                            </w:r>
                            <w:r w:rsidRPr="00261FE8">
                              <w:rPr>
                                <w:rFonts w:ascii="Bradley Hand ITC" w:hAnsi="Bradley Hand ITC"/>
                                <w:b/>
                                <w:sz w:val="20"/>
                                <w:szCs w:val="26"/>
                              </w:rPr>
                              <w:t>Assignments not completed on time will be recorded as missing and hold a 50% value. Once the assignment is turned in and graded, the missing assignment will be replaced with the value earned.</w:t>
                            </w:r>
                            <w:r w:rsidRPr="00261FE8">
                              <w:rPr>
                                <w:rFonts w:ascii="Abadi MT Condensed Light" w:hAnsi="Abadi MT Condensed Light"/>
                                <w:sz w:val="20"/>
                                <w:szCs w:val="26"/>
                              </w:rPr>
                              <w:t xml:space="preserve"> </w:t>
                            </w:r>
                          </w:p>
                          <w:p w:rsidR="00E53AC0" w:rsidRPr="00261FE8" w:rsidRDefault="00E53AC0" w:rsidP="00C16119">
                            <w:pPr>
                              <w:jc w:val="center"/>
                              <w:rPr>
                                <w:rFonts w:ascii="Bernard MT Condensed" w:hAnsi="Bernard MT Condensed"/>
                                <w:sz w:val="32"/>
                                <w:szCs w:val="40"/>
                              </w:rPr>
                            </w:pPr>
                            <w:r w:rsidRPr="00261FE8">
                              <w:rPr>
                                <w:rFonts w:ascii="Bernard MT Condensed" w:hAnsi="Bernard MT Condensed"/>
                                <w:sz w:val="32"/>
                                <w:szCs w:val="40"/>
                              </w:rPr>
                              <w:t>What supplies do I need for Language Arts?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-One 1” Binder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 xml:space="preserve">A pack of </w:t>
                            </w:r>
                            <w:r w:rsidRPr="00261FE8">
                              <w:rPr>
                                <w:rFonts w:ascii="Bradley Hand ITC" w:hAnsi="Bradley Hand ITC"/>
                                <w:b/>
                                <w:sz w:val="24"/>
                                <w:szCs w:val="18"/>
                              </w:rPr>
                              <w:t>5 pocket dividers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d</w:t>
                            </w:r>
                            <w:r w:rsidRPr="00261FE8">
                              <w:rPr>
                                <w:rFonts w:ascii="Bradley Hand ITC" w:hAnsi="Bradley Hand ITC"/>
                                <w:b/>
                                <w:sz w:val="24"/>
                                <w:szCs w:val="18"/>
                              </w:rPr>
                              <w:t>urable 2 Pocket Folder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sidRPr="00E53AC0">
                              <w:rPr>
                                <w:rFonts w:ascii="Bradley Hand ITC" w:hAnsi="Bradley Hand ITC"/>
                                <w:b/>
                                <w:sz w:val="20"/>
                                <w:szCs w:val="18"/>
                              </w:rPr>
                              <w:t>Multiple Pencils/Pens/Highlighters/Coloring Supplies/Glue Sticks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c</w:t>
                            </w:r>
                            <w:r w:rsidRPr="00261FE8">
                              <w:rPr>
                                <w:rFonts w:ascii="Bradley Hand ITC" w:hAnsi="Bradley Hand ITC"/>
                                <w:b/>
                                <w:sz w:val="24"/>
                                <w:szCs w:val="18"/>
                              </w:rPr>
                              <w:t>omposition Book</w:t>
                            </w:r>
                          </w:p>
                          <w:p w:rsidR="00E53AC0" w:rsidRPr="000F2A36" w:rsidRDefault="00E53AC0" w:rsidP="00C16119">
                            <w:pPr>
                              <w:spacing w:after="0" w:line="240" w:lineRule="auto"/>
                              <w:jc w:val="center"/>
                              <w:rPr>
                                <w:rFonts w:ascii="Abadi MT Condensed Light" w:hAnsi="Abadi MT Condensed Light"/>
                                <w:b/>
                                <w:sz w:val="12"/>
                                <w:szCs w:val="26"/>
                              </w:rPr>
                            </w:pPr>
                          </w:p>
                          <w:p w:rsidR="00E53AC0" w:rsidRPr="00C16119" w:rsidRDefault="00E53AC0" w:rsidP="00C16119">
                            <w:pPr>
                              <w:spacing w:after="0" w:line="240" w:lineRule="auto"/>
                              <w:jc w:val="center"/>
                              <w:rPr>
                                <w:rFonts w:ascii="Abadi MT Condensed Light" w:hAnsi="Abadi MT Condensed Light"/>
                                <w:b/>
                                <w:szCs w:val="24"/>
                              </w:rPr>
                            </w:pPr>
                            <w:r w:rsidRPr="00261FE8">
                              <w:rPr>
                                <w:rFonts w:ascii="Bernard MT Condensed" w:hAnsi="Bernard MT Condensed"/>
                                <w:sz w:val="28"/>
                                <w:szCs w:val="24"/>
                              </w:rPr>
                              <w:t>Classroom Donations Needed</w:t>
                            </w:r>
                            <w:r w:rsidRPr="00261FE8">
                              <w:rPr>
                                <w:rFonts w:ascii="Abadi MT Condensed Light" w:hAnsi="Abadi MT Condensed Light"/>
                                <w:b/>
                                <w:sz w:val="28"/>
                                <w:szCs w:val="24"/>
                              </w:rPr>
                              <w:t xml:space="preserve"> </w:t>
                            </w:r>
                            <w:r w:rsidRPr="00C16119">
                              <w:rPr>
                                <w:rFonts w:ascii="Bradley Hand ITC" w:hAnsi="Bradley Hand ITC"/>
                                <w:i/>
                                <w:sz w:val="24"/>
                                <w:szCs w:val="24"/>
                              </w:rPr>
                              <w:t>(</w:t>
                            </w:r>
                            <w:r w:rsidRPr="001D5BC7">
                              <w:rPr>
                                <w:rFonts w:ascii="Bradley Hand ITC" w:hAnsi="Bradley Hand ITC"/>
                                <w:b/>
                                <w:i/>
                                <w:sz w:val="24"/>
                                <w:szCs w:val="24"/>
                              </w:rPr>
                              <w:t>Please and Thank You</w:t>
                            </w:r>
                            <w:r>
                              <w:rPr>
                                <w:rFonts w:ascii="Bradley Hand ITC" w:hAnsi="Bradley Hand ITC"/>
                                <w:b/>
                                <w:i/>
                                <w:sz w:val="24"/>
                                <w:szCs w:val="24"/>
                              </w:rPr>
                              <w:t>!</w:t>
                            </w:r>
                            <w:r w:rsidRPr="00C16119">
                              <w:rPr>
                                <w:rFonts w:ascii="Bradley Hand ITC" w:hAnsi="Bradley Hand ITC"/>
                                <w:i/>
                                <w:sz w:val="24"/>
                                <w:szCs w:val="24"/>
                              </w:rPr>
                              <w:t>)</w:t>
                            </w:r>
                            <w:r w:rsidRPr="00C16119">
                              <w:rPr>
                                <w:rFonts w:ascii="Abadi MT Condensed Light" w:hAnsi="Abadi MT Condensed Light"/>
                                <w:b/>
                                <w:szCs w:val="24"/>
                              </w:rPr>
                              <w:t>:</w:t>
                            </w:r>
                          </w:p>
                          <w:p w:rsidR="00E53AC0" w:rsidRPr="00261FE8" w:rsidRDefault="00E53AC0" w:rsidP="00C16119">
                            <w:pPr>
                              <w:spacing w:after="0" w:line="240" w:lineRule="auto"/>
                              <w:ind w:left="720"/>
                              <w:jc w:val="center"/>
                              <w:rPr>
                                <w:rFonts w:ascii="Bradley Hand ITC" w:hAnsi="Bradley Hand ITC"/>
                                <w:b/>
                                <w:sz w:val="32"/>
                                <w:szCs w:val="26"/>
                              </w:rPr>
                            </w:pPr>
                            <w:r w:rsidRPr="00261FE8">
                              <w:rPr>
                                <w:rFonts w:ascii="Bradley Hand ITC" w:hAnsi="Bradley Hand ITC"/>
                                <w:b/>
                                <w:sz w:val="32"/>
                                <w:szCs w:val="26"/>
                                <w:u w:val="single"/>
                              </w:rPr>
                              <w:t>Kleenex</w:t>
                            </w:r>
                            <w:r w:rsidRPr="00261FE8">
                              <w:rPr>
                                <w:rFonts w:ascii="Bradley Hand ITC" w:hAnsi="Bradley Hand ITC"/>
                                <w:sz w:val="28"/>
                                <w:szCs w:val="26"/>
                              </w:rPr>
                              <w:t xml:space="preserve">, </w:t>
                            </w:r>
                            <w:r w:rsidRPr="00261FE8">
                              <w:rPr>
                                <w:rFonts w:ascii="Bradley Hand ITC" w:hAnsi="Bradley Hand ITC"/>
                                <w:b/>
                                <w:szCs w:val="26"/>
                              </w:rPr>
                              <w:t>Clorox Wipes, Hand Sanitizer, Highlighters,</w:t>
                            </w:r>
                          </w:p>
                          <w:p w:rsidR="00E53AC0" w:rsidRPr="00261FE8" w:rsidRDefault="00E53AC0" w:rsidP="00C16119">
                            <w:pPr>
                              <w:spacing w:after="0" w:line="240" w:lineRule="auto"/>
                              <w:ind w:left="720"/>
                              <w:jc w:val="center"/>
                              <w:rPr>
                                <w:rFonts w:ascii="Bradley Hand ITC" w:hAnsi="Bradley Hand ITC"/>
                                <w:b/>
                                <w:szCs w:val="26"/>
                              </w:rPr>
                            </w:pPr>
                            <w:r w:rsidRPr="00261FE8">
                              <w:rPr>
                                <w:rFonts w:ascii="Bradley Hand ITC" w:hAnsi="Bradley Hand ITC"/>
                                <w:b/>
                                <w:szCs w:val="26"/>
                              </w:rPr>
                              <w:t>Lined-Paper, Glue Sticks, Pencils</w:t>
                            </w:r>
                          </w:p>
                          <w:p w:rsidR="00E53AC0" w:rsidRPr="000F2A36" w:rsidRDefault="00E53AC0" w:rsidP="00712324">
                            <w:pPr>
                              <w:rPr>
                                <w:rFonts w:ascii="Abadi MT Condensed Light" w:hAnsi="Abadi MT Condensed Light"/>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B5D1" id="Text Box 3" o:spid="_x0000_s1028" type="#_x0000_t202" style="position:absolute;left:0;text-align:left;margin-left:0;margin-top:6.65pt;width:328.5pt;height:42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" fillcolor="white [3201]" strokeweight=".5pt">
                <v:textbox>
                  <w:txbxContent>
                    <w:p w:rsidR="00E53AC0" w:rsidRPr="001231BA" w:rsidRDefault="00E53AC0" w:rsidP="00AD2B2A">
                      <w:pPr>
                        <w:spacing w:after="0" w:line="240" w:lineRule="auto"/>
                        <w:jc w:val="center"/>
                        <w:rPr>
                          <w:rFonts w:ascii="Bernard MT Condensed" w:hAnsi="Bernard MT Condensed"/>
                          <w:sz w:val="40"/>
                          <w:szCs w:val="40"/>
                        </w:rPr>
                      </w:pPr>
                      <w:r>
                        <w:rPr>
                          <w:rFonts w:ascii="Bernard MT Condensed" w:hAnsi="Bernard MT Condensed"/>
                          <w:sz w:val="40"/>
                          <w:szCs w:val="40"/>
                        </w:rPr>
                        <w:t>A W.I.S.E. Warrior…</w:t>
                      </w:r>
                    </w:p>
                    <w:p w:rsidR="00E53AC0" w:rsidRPr="001231BA" w:rsidRDefault="00E53AC0" w:rsidP="00AD2B2A">
                      <w:pPr>
                        <w:spacing w:after="0" w:line="240" w:lineRule="auto"/>
                        <w:jc w:val="center"/>
                        <w:rPr>
                          <w:rFonts w:ascii="Abadi MT Condensed Light" w:hAnsi="Abadi MT Condensed Light"/>
                          <w:b/>
                          <w:sz w:val="12"/>
                          <w:szCs w:val="40"/>
                        </w:rPr>
                      </w:pPr>
                    </w:p>
                    <w:p w:rsidR="00E53AC0" w:rsidRDefault="00E53AC0" w:rsidP="00AD2B2A">
                      <w:pPr>
                        <w:spacing w:after="0" w:line="240" w:lineRule="auto"/>
                        <w:rPr>
                          <w:rFonts w:ascii="Algerian" w:hAnsi="Algerian"/>
                          <w:b/>
                          <w:sz w:val="32"/>
                          <w:szCs w:val="40"/>
                          <w:u w:val="single"/>
                        </w:rPr>
                      </w:pPr>
                    </w:p>
                    <w:p w:rsidR="00E53AC0" w:rsidRDefault="00E53AC0" w:rsidP="00AD2B2A">
                      <w:pPr>
                        <w:spacing w:after="0" w:line="240" w:lineRule="auto"/>
                        <w:rPr>
                          <w:rFonts w:ascii="Algerian" w:hAnsi="Algerian"/>
                          <w:b/>
                          <w:sz w:val="32"/>
                          <w:szCs w:val="40"/>
                          <w:u w:val="single"/>
                        </w:rPr>
                      </w:pPr>
                    </w:p>
                    <w:p w:rsidR="00E53AC0" w:rsidRPr="00261FE8" w:rsidRDefault="00E53AC0" w:rsidP="00AD2B2A">
                      <w:pPr>
                        <w:spacing w:after="0" w:line="240" w:lineRule="auto"/>
                        <w:rPr>
                          <w:rFonts w:ascii="Bernard MT Condensed" w:hAnsi="Bernard MT Condensed"/>
                          <w:sz w:val="36"/>
                          <w:szCs w:val="40"/>
                        </w:rPr>
                      </w:pPr>
                      <w:r w:rsidRPr="00261FE8">
                        <w:rPr>
                          <w:rFonts w:ascii="Bernard MT Condensed" w:hAnsi="Bernard MT Condensed"/>
                          <w:sz w:val="36"/>
                          <w:szCs w:val="40"/>
                        </w:rPr>
                        <w:t>FAQ</w:t>
                      </w:r>
                    </w:p>
                    <w:p w:rsidR="00E53AC0" w:rsidRPr="00261FE8" w:rsidRDefault="00E53AC0" w:rsidP="00AD2B2A">
                      <w:pPr>
                        <w:rPr>
                          <w:rFonts w:ascii="Bradley Hand ITC" w:hAnsi="Bradley Hand ITC"/>
                          <w:b/>
                          <w:sz w:val="18"/>
                          <w:szCs w:val="26"/>
                        </w:rPr>
                      </w:pPr>
                      <w:r w:rsidRPr="00261FE8">
                        <w:rPr>
                          <w:rFonts w:ascii="Abadi MT Condensed Light" w:hAnsi="Abadi MT Condensed Light"/>
                          <w:b/>
                          <w:szCs w:val="26"/>
                        </w:rPr>
                        <w:t xml:space="preserve">What if I'm absent?  </w:t>
                      </w:r>
                      <w:r w:rsidRPr="00261FE8">
                        <w:rPr>
                          <w:rFonts w:ascii="Bradley Hand ITC" w:hAnsi="Bradley Hand ITC"/>
                          <w:b/>
                          <w:sz w:val="20"/>
                          <w:szCs w:val="26"/>
                        </w:rPr>
                        <w:t>Check the class website for daily assignments. Upon your return, pickup any missed handouts located in the classroom. You may always request your homework by email. All homework requests can be picked up in the office.</w:t>
                      </w:r>
                    </w:p>
                    <w:p w:rsidR="00E53AC0" w:rsidRPr="00C16119" w:rsidRDefault="00E53AC0" w:rsidP="00AD2B2A">
                      <w:pPr>
                        <w:rPr>
                          <w:rFonts w:ascii="Abadi MT Condensed Light" w:hAnsi="Abadi MT Condensed Light"/>
                          <w:sz w:val="18"/>
                          <w:szCs w:val="26"/>
                        </w:rPr>
                      </w:pPr>
                      <w:r w:rsidRPr="00261FE8">
                        <w:rPr>
                          <w:rFonts w:ascii="Abadi MT Condensed Light" w:hAnsi="Abadi MT Condensed Light"/>
                          <w:b/>
                          <w:szCs w:val="40"/>
                        </w:rPr>
                        <w:t xml:space="preserve">Can I turn in late homework? </w:t>
                      </w:r>
                      <w:r w:rsidRPr="00261FE8">
                        <w:rPr>
                          <w:rFonts w:ascii="Bradley Hand ITC" w:hAnsi="Bradley Hand ITC"/>
                          <w:b/>
                          <w:sz w:val="20"/>
                          <w:szCs w:val="26"/>
                        </w:rPr>
                        <w:t>Assignments not completed on time will be recorded as missing and hold a 50% value. Once the assignment is turned in and graded, the missing assignment will be replaced with the value earned.</w:t>
                      </w:r>
                      <w:r w:rsidRPr="00261FE8">
                        <w:rPr>
                          <w:rFonts w:ascii="Abadi MT Condensed Light" w:hAnsi="Abadi MT Condensed Light"/>
                          <w:sz w:val="20"/>
                          <w:szCs w:val="26"/>
                        </w:rPr>
                        <w:t xml:space="preserve"> </w:t>
                      </w:r>
                    </w:p>
                    <w:p w:rsidR="00E53AC0" w:rsidRPr="00261FE8" w:rsidRDefault="00E53AC0" w:rsidP="00C16119">
                      <w:pPr>
                        <w:jc w:val="center"/>
                        <w:rPr>
                          <w:rFonts w:ascii="Bernard MT Condensed" w:hAnsi="Bernard MT Condensed"/>
                          <w:sz w:val="32"/>
                          <w:szCs w:val="40"/>
                        </w:rPr>
                      </w:pPr>
                      <w:r w:rsidRPr="00261FE8">
                        <w:rPr>
                          <w:rFonts w:ascii="Bernard MT Condensed" w:hAnsi="Bernard MT Condensed"/>
                          <w:sz w:val="32"/>
                          <w:szCs w:val="40"/>
                        </w:rPr>
                        <w:t>What supplies do I need for Language Arts?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-One 1” Binder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 xml:space="preserve">A pack of </w:t>
                      </w:r>
                      <w:r w:rsidRPr="00261FE8">
                        <w:rPr>
                          <w:rFonts w:ascii="Bradley Hand ITC" w:hAnsi="Bradley Hand ITC"/>
                          <w:b/>
                          <w:sz w:val="24"/>
                          <w:szCs w:val="18"/>
                        </w:rPr>
                        <w:t>5 pocket dividers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d</w:t>
                      </w:r>
                      <w:r w:rsidRPr="00261FE8">
                        <w:rPr>
                          <w:rFonts w:ascii="Bradley Hand ITC" w:hAnsi="Bradley Hand ITC"/>
                          <w:b/>
                          <w:sz w:val="24"/>
                          <w:szCs w:val="18"/>
                        </w:rPr>
                        <w:t>urable 2 Pocket Folder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sidRPr="00E53AC0">
                        <w:rPr>
                          <w:rFonts w:ascii="Bradley Hand ITC" w:hAnsi="Bradley Hand ITC"/>
                          <w:b/>
                          <w:sz w:val="20"/>
                          <w:szCs w:val="18"/>
                        </w:rPr>
                        <w:t>Multiple Pencils/Pens/Highlighters/Coloring Supplies/Glue Sticks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c</w:t>
                      </w:r>
                      <w:r w:rsidRPr="00261FE8">
                        <w:rPr>
                          <w:rFonts w:ascii="Bradley Hand ITC" w:hAnsi="Bradley Hand ITC"/>
                          <w:b/>
                          <w:sz w:val="24"/>
                          <w:szCs w:val="18"/>
                        </w:rPr>
                        <w:t>omposition Book</w:t>
                      </w:r>
                    </w:p>
                    <w:p w:rsidR="00E53AC0" w:rsidRPr="000F2A36" w:rsidRDefault="00E53AC0" w:rsidP="00C16119">
                      <w:pPr>
                        <w:spacing w:after="0" w:line="240" w:lineRule="auto"/>
                        <w:jc w:val="center"/>
                        <w:rPr>
                          <w:rFonts w:ascii="Abadi MT Condensed Light" w:hAnsi="Abadi MT Condensed Light"/>
                          <w:b/>
                          <w:sz w:val="12"/>
                          <w:szCs w:val="26"/>
                        </w:rPr>
                      </w:pPr>
                    </w:p>
                    <w:p w:rsidR="00E53AC0" w:rsidRPr="00C16119" w:rsidRDefault="00E53AC0" w:rsidP="00C16119">
                      <w:pPr>
                        <w:spacing w:after="0" w:line="240" w:lineRule="auto"/>
                        <w:jc w:val="center"/>
                        <w:rPr>
                          <w:rFonts w:ascii="Abadi MT Condensed Light" w:hAnsi="Abadi MT Condensed Light"/>
                          <w:b/>
                          <w:szCs w:val="24"/>
                        </w:rPr>
                      </w:pPr>
                      <w:r w:rsidRPr="00261FE8">
                        <w:rPr>
                          <w:rFonts w:ascii="Bernard MT Condensed" w:hAnsi="Bernard MT Condensed"/>
                          <w:sz w:val="28"/>
                          <w:szCs w:val="24"/>
                        </w:rPr>
                        <w:t>Classroom Donations Needed</w:t>
                      </w:r>
                      <w:r w:rsidRPr="00261FE8">
                        <w:rPr>
                          <w:rFonts w:ascii="Abadi MT Condensed Light" w:hAnsi="Abadi MT Condensed Light"/>
                          <w:b/>
                          <w:sz w:val="28"/>
                          <w:szCs w:val="24"/>
                        </w:rPr>
                        <w:t xml:space="preserve"> </w:t>
                      </w:r>
                      <w:r w:rsidRPr="00C16119">
                        <w:rPr>
                          <w:rFonts w:ascii="Bradley Hand ITC" w:hAnsi="Bradley Hand ITC"/>
                          <w:i/>
                          <w:sz w:val="24"/>
                          <w:szCs w:val="24"/>
                        </w:rPr>
                        <w:t>(</w:t>
                      </w:r>
                      <w:r w:rsidRPr="001D5BC7">
                        <w:rPr>
                          <w:rFonts w:ascii="Bradley Hand ITC" w:hAnsi="Bradley Hand ITC"/>
                          <w:b/>
                          <w:i/>
                          <w:sz w:val="24"/>
                          <w:szCs w:val="24"/>
                        </w:rPr>
                        <w:t>Please and Thank You</w:t>
                      </w:r>
                      <w:r>
                        <w:rPr>
                          <w:rFonts w:ascii="Bradley Hand ITC" w:hAnsi="Bradley Hand ITC"/>
                          <w:b/>
                          <w:i/>
                          <w:sz w:val="24"/>
                          <w:szCs w:val="24"/>
                        </w:rPr>
                        <w:t>!</w:t>
                      </w:r>
                      <w:r w:rsidRPr="00C16119">
                        <w:rPr>
                          <w:rFonts w:ascii="Bradley Hand ITC" w:hAnsi="Bradley Hand ITC"/>
                          <w:i/>
                          <w:sz w:val="24"/>
                          <w:szCs w:val="24"/>
                        </w:rPr>
                        <w:t>)</w:t>
                      </w:r>
                      <w:r w:rsidRPr="00C16119">
                        <w:rPr>
                          <w:rFonts w:ascii="Abadi MT Condensed Light" w:hAnsi="Abadi MT Condensed Light"/>
                          <w:b/>
                          <w:szCs w:val="24"/>
                        </w:rPr>
                        <w:t>:</w:t>
                      </w:r>
                    </w:p>
                    <w:p w:rsidR="00E53AC0" w:rsidRPr="00261FE8" w:rsidRDefault="00E53AC0" w:rsidP="00C16119">
                      <w:pPr>
                        <w:spacing w:after="0" w:line="240" w:lineRule="auto"/>
                        <w:ind w:left="720"/>
                        <w:jc w:val="center"/>
                        <w:rPr>
                          <w:rFonts w:ascii="Bradley Hand ITC" w:hAnsi="Bradley Hand ITC"/>
                          <w:b/>
                          <w:sz w:val="32"/>
                          <w:szCs w:val="26"/>
                        </w:rPr>
                      </w:pPr>
                      <w:r w:rsidRPr="00261FE8">
                        <w:rPr>
                          <w:rFonts w:ascii="Bradley Hand ITC" w:hAnsi="Bradley Hand ITC"/>
                          <w:b/>
                          <w:sz w:val="32"/>
                          <w:szCs w:val="26"/>
                          <w:u w:val="single"/>
                        </w:rPr>
                        <w:t>Kleenex</w:t>
                      </w:r>
                      <w:r w:rsidRPr="00261FE8">
                        <w:rPr>
                          <w:rFonts w:ascii="Bradley Hand ITC" w:hAnsi="Bradley Hand ITC"/>
                          <w:sz w:val="28"/>
                          <w:szCs w:val="26"/>
                        </w:rPr>
                        <w:t xml:space="preserve">, </w:t>
                      </w:r>
                      <w:r w:rsidRPr="00261FE8">
                        <w:rPr>
                          <w:rFonts w:ascii="Bradley Hand ITC" w:hAnsi="Bradley Hand ITC"/>
                          <w:b/>
                          <w:szCs w:val="26"/>
                        </w:rPr>
                        <w:t>Clorox Wipes, Hand Sanitizer, Highlighters,</w:t>
                      </w:r>
                    </w:p>
                    <w:p w:rsidR="00E53AC0" w:rsidRPr="00261FE8" w:rsidRDefault="00E53AC0" w:rsidP="00C16119">
                      <w:pPr>
                        <w:spacing w:after="0" w:line="240" w:lineRule="auto"/>
                        <w:ind w:left="720"/>
                        <w:jc w:val="center"/>
                        <w:rPr>
                          <w:rFonts w:ascii="Bradley Hand ITC" w:hAnsi="Bradley Hand ITC"/>
                          <w:b/>
                          <w:szCs w:val="26"/>
                        </w:rPr>
                      </w:pPr>
                      <w:r w:rsidRPr="00261FE8">
                        <w:rPr>
                          <w:rFonts w:ascii="Bradley Hand ITC" w:hAnsi="Bradley Hand ITC"/>
                          <w:b/>
                          <w:szCs w:val="26"/>
                        </w:rPr>
                        <w:t>Lined-Paper, Glue Sticks, Pencils</w:t>
                      </w:r>
                    </w:p>
                    <w:p w:rsidR="00E53AC0" w:rsidRPr="000F2A36" w:rsidRDefault="00E53AC0" w:rsidP="00712324">
                      <w:pPr>
                        <w:rPr>
                          <w:rFonts w:ascii="Abadi MT Condensed Light" w:hAnsi="Abadi MT Condensed Light"/>
                          <w:b/>
                          <w:sz w:val="26"/>
                          <w:szCs w:val="26"/>
                        </w:rPr>
                      </w:pPr>
                    </w:p>
                  </w:txbxContent>
                </v:textbox>
                <w10:wrap anchorx="margin"/>
              </v:shape>
            </w:pict>
          </mc:Fallback>
        </mc:AlternateContent>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p>
    <w:p w:rsidR="00DF6D12" w:rsidRDefault="00261FE8" w:rsidP="001231BA">
      <w:pPr>
        <w:pStyle w:val="Heading1"/>
      </w:pPr>
      <w:r>
        <w:rPr>
          <w:noProof/>
        </w:rPr>
        <mc:AlternateContent>
          <mc:Choice Requires="wps">
            <w:drawing>
              <wp:anchor distT="0" distB="0" distL="114300" distR="114300" simplePos="0" relativeHeight="251673600" behindDoc="0" locked="0" layoutInCell="1" allowOverlap="1" wp14:anchorId="55D954B9" wp14:editId="0D9431B9">
                <wp:simplePos x="0" y="0"/>
                <wp:positionH relativeFrom="margin">
                  <wp:posOffset>2669322</wp:posOffset>
                </wp:positionH>
                <wp:positionV relativeFrom="paragraph">
                  <wp:posOffset>5167</wp:posOffset>
                </wp:positionV>
                <wp:extent cx="1420524" cy="402546"/>
                <wp:effectExtent l="38100" t="247650" r="46355" b="245745"/>
                <wp:wrapNone/>
                <wp:docPr id="7" name="Text Box 7"/>
                <wp:cNvGraphicFramePr/>
                <a:graphic xmlns:a="http://schemas.openxmlformats.org/drawingml/2006/main">
                  <a:graphicData uri="http://schemas.microsoft.com/office/word/2010/wordprocessingShape">
                    <wps:wsp>
                      <wps:cNvSpPr txBox="1"/>
                      <wps:spPr>
                        <a:xfrm rot="20370220">
                          <a:off x="0" y="0"/>
                          <a:ext cx="1420524" cy="402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E</w:t>
                            </w:r>
                            <w:r w:rsidRPr="00261FE8">
                              <w:rPr>
                                <w:rFonts w:ascii="Bradley Hand ITC" w:hAnsi="Bradley Hand ITC"/>
                                <w:b/>
                                <w:sz w:val="20"/>
                              </w:rPr>
                              <w:t>xpresses a Positive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54B9" id="Text Box 7" o:spid="_x0000_s1029" type="#_x0000_t202" style="position:absolute;margin-left:210.2pt;margin-top:.4pt;width:111.85pt;height:31.7pt;rotation:-1343248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E</w:t>
                      </w:r>
                      <w:r w:rsidRPr="00261FE8">
                        <w:rPr>
                          <w:rFonts w:ascii="Bradley Hand ITC" w:hAnsi="Bradley Hand ITC"/>
                          <w:b/>
                          <w:sz w:val="20"/>
                        </w:rPr>
                        <w:t>xpresses a Positive Attitude</w:t>
                      </w:r>
                    </w:p>
                  </w:txbxContent>
                </v:textbox>
                <w10:wrap anchorx="margin"/>
              </v:shape>
            </w:pict>
          </mc:Fallback>
        </mc:AlternateContent>
      </w:r>
      <w:r w:rsidR="00C65AE3">
        <w:rPr>
          <w:noProof/>
        </w:rPr>
        <mc:AlternateContent>
          <mc:Choice Requires="wps">
            <w:drawing>
              <wp:anchor distT="0" distB="0" distL="114300" distR="114300" simplePos="0" relativeHeight="251669504" behindDoc="0" locked="0" layoutInCell="1" allowOverlap="1" wp14:anchorId="70D8ACB1" wp14:editId="4365F9E3">
                <wp:simplePos x="0" y="0"/>
                <wp:positionH relativeFrom="column">
                  <wp:posOffset>683895</wp:posOffset>
                </wp:positionH>
                <wp:positionV relativeFrom="paragraph">
                  <wp:posOffset>130175</wp:posOffset>
                </wp:positionV>
                <wp:extent cx="1178560" cy="241981"/>
                <wp:effectExtent l="19050" t="209550" r="21590" b="215265"/>
                <wp:wrapNone/>
                <wp:docPr id="5" name="Text Box 5"/>
                <wp:cNvGraphicFramePr/>
                <a:graphic xmlns:a="http://schemas.openxmlformats.org/drawingml/2006/main">
                  <a:graphicData uri="http://schemas.microsoft.com/office/word/2010/wordprocessingShape">
                    <wps:wsp>
                      <wps:cNvSpPr txBox="1"/>
                      <wps:spPr>
                        <a:xfrm rot="20370220">
                          <a:off x="0" y="0"/>
                          <a:ext cx="1178560" cy="241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I</w:t>
                            </w:r>
                            <w:r w:rsidRPr="00261FE8">
                              <w:rPr>
                                <w:rFonts w:ascii="Bradley Hand ITC" w:hAnsi="Bradley Hand ITC"/>
                                <w:b/>
                                <w:sz w:val="20"/>
                              </w:rPr>
                              <w:t>ncludes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ACB1" id="Text Box 5" o:spid="_x0000_s1030" type="#_x0000_t202" style="position:absolute;margin-left:53.85pt;margin-top:10.25pt;width:92.8pt;height:19.05pt;rotation:-13432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I</w:t>
                      </w:r>
                      <w:r w:rsidRPr="00261FE8">
                        <w:rPr>
                          <w:rFonts w:ascii="Bradley Hand ITC" w:hAnsi="Bradley Hand ITC"/>
                          <w:b/>
                          <w:sz w:val="20"/>
                        </w:rPr>
                        <w:t>ncludes Everyone</w:t>
                      </w:r>
                    </w:p>
                  </w:txbxContent>
                </v:textbox>
              </v:shape>
            </w:pict>
          </mc:Fallback>
        </mc:AlternateContent>
      </w:r>
      <w:r w:rsidR="00C65AE3">
        <w:rPr>
          <w:noProof/>
        </w:rPr>
        <mc:AlternateContent>
          <mc:Choice Requires="wps">
            <w:drawing>
              <wp:anchor distT="0" distB="0" distL="114300" distR="114300" simplePos="0" relativeHeight="251667456" behindDoc="0" locked="0" layoutInCell="1" allowOverlap="1" wp14:anchorId="7FA033DE" wp14:editId="3FF2D764">
                <wp:simplePos x="0" y="0"/>
                <wp:positionH relativeFrom="margin">
                  <wp:align>left</wp:align>
                </wp:positionH>
                <wp:positionV relativeFrom="paragraph">
                  <wp:posOffset>110490</wp:posOffset>
                </wp:positionV>
                <wp:extent cx="877106" cy="233387"/>
                <wp:effectExtent l="38100" t="171450" r="18415" b="167005"/>
                <wp:wrapNone/>
                <wp:docPr id="4" name="Text Box 4"/>
                <wp:cNvGraphicFramePr/>
                <a:graphic xmlns:a="http://schemas.openxmlformats.org/drawingml/2006/main">
                  <a:graphicData uri="http://schemas.microsoft.com/office/word/2010/wordprocessingShape">
                    <wps:wsp>
                      <wps:cNvSpPr txBox="1"/>
                      <wps:spPr>
                        <a:xfrm rot="20370220">
                          <a:off x="0" y="0"/>
                          <a:ext cx="877106" cy="233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W</w:t>
                            </w:r>
                            <w:r w:rsidRPr="00261FE8">
                              <w:rPr>
                                <w:rFonts w:ascii="Bradley Hand ITC" w:hAnsi="Bradley Hand ITC"/>
                                <w:b/>
                                <w:sz w:val="20"/>
                              </w:rPr>
                              <w:t>orks 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033DE" id="Text Box 4" o:spid="_x0000_s1031" type="#_x0000_t202" style="position:absolute;margin-left:0;margin-top:8.7pt;width:69.05pt;height:18.4pt;rotation:-1343248fd;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W</w:t>
                      </w:r>
                      <w:r w:rsidRPr="00261FE8">
                        <w:rPr>
                          <w:rFonts w:ascii="Bradley Hand ITC" w:hAnsi="Bradley Hand ITC"/>
                          <w:b/>
                          <w:sz w:val="20"/>
                        </w:rPr>
                        <w:t>orks Hard</w:t>
                      </w:r>
                    </w:p>
                  </w:txbxContent>
                </v:textbox>
                <w10:wrap anchorx="margin"/>
              </v:shape>
            </w:pict>
          </mc:Fallback>
        </mc:AlternateContent>
      </w:r>
      <w:r w:rsidR="00C65AE3">
        <w:rPr>
          <w:noProof/>
        </w:rPr>
        <mc:AlternateContent>
          <mc:Choice Requires="wps">
            <w:drawing>
              <wp:anchor distT="0" distB="0" distL="114300" distR="114300" simplePos="0" relativeHeight="251671552" behindDoc="0" locked="0" layoutInCell="1" allowOverlap="1" wp14:anchorId="418CC9B0" wp14:editId="51223004">
                <wp:simplePos x="0" y="0"/>
                <wp:positionH relativeFrom="column">
                  <wp:posOffset>1609090</wp:posOffset>
                </wp:positionH>
                <wp:positionV relativeFrom="paragraph">
                  <wp:posOffset>105409</wp:posOffset>
                </wp:positionV>
                <wp:extent cx="1178560" cy="241935"/>
                <wp:effectExtent l="19050" t="209550" r="21590" b="215265"/>
                <wp:wrapNone/>
                <wp:docPr id="6" name="Text Box 6"/>
                <wp:cNvGraphicFramePr/>
                <a:graphic xmlns:a="http://schemas.openxmlformats.org/drawingml/2006/main">
                  <a:graphicData uri="http://schemas.microsoft.com/office/word/2010/wordprocessingShape">
                    <wps:wsp>
                      <wps:cNvSpPr txBox="1"/>
                      <wps:spPr>
                        <a:xfrm rot="20370220">
                          <a:off x="0" y="0"/>
                          <a:ext cx="1178560"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S</w:t>
                            </w:r>
                            <w:r w:rsidRPr="00261FE8">
                              <w:rPr>
                                <w:rFonts w:ascii="Bradley Hand ITC" w:hAnsi="Bradley Hand ITC"/>
                                <w:b/>
                                <w:sz w:val="20"/>
                              </w:rPr>
                              <w:t>hows up Prepared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C9B0" id="Text Box 6" o:spid="_x0000_s1032" type="#_x0000_t202" style="position:absolute;margin-left:126.7pt;margin-top:8.3pt;width:92.8pt;height:19.05pt;rotation:-134324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S</w:t>
                      </w:r>
                      <w:r w:rsidRPr="00261FE8">
                        <w:rPr>
                          <w:rFonts w:ascii="Bradley Hand ITC" w:hAnsi="Bradley Hand ITC"/>
                          <w:b/>
                          <w:sz w:val="20"/>
                        </w:rPr>
                        <w:t>hows up Prepared</w:t>
                      </w:r>
                    </w:p>
                  </w:txbxContent>
                </v:textbox>
              </v:shape>
            </w:pict>
          </mc:Fallback>
        </mc:AlternateContent>
      </w:r>
      <w:hyperlink r:id="rId12" w:history="1">
        <w:r w:rsidR="001231BA" w:rsidRPr="00963DE3">
          <w:rPr>
            <w:rStyle w:val="Hyperlink"/>
            <w:rFonts w:ascii="MV Boli" w:hAnsi="MV Boli" w:cs="MV Boli"/>
            <w:sz w:val="20"/>
          </w:rPr>
          <w:t>http://www.michigan.gov</w:t>
        </w:r>
      </w:hyperlink>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p>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AD2B2A" w:rsidRDefault="00AD2B2A" w:rsidP="00AD2B2A"/>
    <w:p w:rsidR="00712324" w:rsidRDefault="00880950" w:rsidP="00712324">
      <w:r>
        <w:rPr>
          <w:noProof/>
        </w:rPr>
        <w:lastRenderedPageBreak/>
        <mc:AlternateContent>
          <mc:Choice Requires="wps">
            <w:drawing>
              <wp:anchor distT="0" distB="0" distL="114300" distR="114300" simplePos="0" relativeHeight="251664384" behindDoc="0" locked="0" layoutInCell="1" allowOverlap="1" wp14:anchorId="58DCE071" wp14:editId="2C9B41B1">
                <wp:simplePos x="0" y="0"/>
                <wp:positionH relativeFrom="margin">
                  <wp:posOffset>-208217</wp:posOffset>
                </wp:positionH>
                <wp:positionV relativeFrom="paragraph">
                  <wp:posOffset>9706</wp:posOffset>
                </wp:positionV>
                <wp:extent cx="3714750" cy="8667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714750" cy="866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AD2B2A" w:rsidRDefault="00E53AC0" w:rsidP="009F3CA1">
                            <w:pPr>
                              <w:jc w:val="center"/>
                              <w:rPr>
                                <w:rFonts w:ascii="Bernard MT Condensed" w:hAnsi="Bernard MT Condensed"/>
                                <w:sz w:val="44"/>
                                <w:szCs w:val="72"/>
                              </w:rPr>
                            </w:pPr>
                            <w:r>
                              <w:rPr>
                                <w:rFonts w:ascii="Bernard MT Condensed" w:hAnsi="Bernard MT Condensed"/>
                                <w:sz w:val="44"/>
                                <w:szCs w:val="72"/>
                              </w:rPr>
                              <w:t>GRADES</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It is the students’ responsibility to check their grades regularly using the district website. Staying informed of their current course grade encourages individual ownership of a positive academic standing.</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The goal is for all students to master the 6</w:t>
                            </w:r>
                            <w:r w:rsidRPr="001D5BC7">
                              <w:rPr>
                                <w:rFonts w:ascii="Bradley Hand ITC" w:hAnsi="Bradley Hand ITC"/>
                                <w:b/>
                                <w:sz w:val="20"/>
                                <w:szCs w:val="24"/>
                                <w:vertAlign w:val="superscript"/>
                              </w:rPr>
                              <w:t>th</w:t>
                            </w:r>
                            <w:r w:rsidRPr="001D5BC7">
                              <w:rPr>
                                <w:rFonts w:ascii="Bradley Hand ITC" w:hAnsi="Bradley Hand ITC"/>
                                <w:b/>
                                <w:sz w:val="20"/>
                                <w:szCs w:val="24"/>
                              </w:rPr>
                              <w:t xml:space="preserve"> grade language arts skills. Therefore, students will be provided with opportunities to redo assignments in order to prove mastery when appropriate.</w:t>
                            </w:r>
                          </w:p>
                          <w:p w:rsidR="00E53AC0" w:rsidRDefault="00E53AC0" w:rsidP="009F3CA1">
                            <w:pPr>
                              <w:jc w:val="center"/>
                              <w:rPr>
                                <w:rFonts w:ascii="Bernard MT Condensed" w:hAnsi="Bernard MT Condensed"/>
                                <w:sz w:val="44"/>
                                <w:szCs w:val="72"/>
                              </w:rPr>
                            </w:pPr>
                            <w:r>
                              <w:rPr>
                                <w:rFonts w:ascii="Bernard MT Condensed" w:hAnsi="Bernard MT Condensed"/>
                                <w:sz w:val="44"/>
                                <w:szCs w:val="72"/>
                              </w:rPr>
                              <w:t>BINDER</w:t>
                            </w:r>
                          </w:p>
                          <w:p w:rsidR="00E53AC0" w:rsidRPr="001D5BC7" w:rsidRDefault="00E53AC0" w:rsidP="00612755">
                            <w:pPr>
                              <w:rPr>
                                <w:rFonts w:ascii="Bernard MT Condensed" w:hAnsi="Bernard MT Condensed"/>
                                <w:b/>
                                <w:sz w:val="44"/>
                                <w:szCs w:val="72"/>
                              </w:rPr>
                            </w:pPr>
                            <w:r w:rsidRPr="001D5BC7">
                              <w:rPr>
                                <w:rFonts w:ascii="Bradley Hand ITC" w:hAnsi="Bradley Hand ITC"/>
                                <w:b/>
                                <w:sz w:val="20"/>
                                <w:szCs w:val="24"/>
                              </w:rPr>
                              <w:t>Since organization is an important element of academic success, the students will be required to main</w:t>
                            </w:r>
                            <w:r>
                              <w:rPr>
                                <w:rFonts w:ascii="Bradley Hand ITC" w:hAnsi="Bradley Hand ITC"/>
                                <w:b/>
                                <w:sz w:val="20"/>
                                <w:szCs w:val="24"/>
                              </w:rPr>
                              <w:t>tain a binder containing their language a</w:t>
                            </w:r>
                            <w:r w:rsidRPr="001D5BC7">
                              <w:rPr>
                                <w:rFonts w:ascii="Bradley Hand ITC" w:hAnsi="Bradley Hand ITC"/>
                                <w:b/>
                                <w:sz w:val="20"/>
                                <w:szCs w:val="24"/>
                              </w:rPr>
                              <w:t>rts assignments throughout the year. Students should expect occasional binder checks.</w:t>
                            </w:r>
                          </w:p>
                          <w:p w:rsidR="00E53AC0" w:rsidRPr="009C0A83" w:rsidRDefault="00E53AC0" w:rsidP="00880950">
                            <w:pPr>
                              <w:jc w:val="center"/>
                              <w:rPr>
                                <w:rFonts w:ascii="Bernard MT Condensed" w:hAnsi="Bernard MT Condensed"/>
                                <w:sz w:val="44"/>
                              </w:rPr>
                            </w:pPr>
                            <w:r w:rsidRPr="009C0A83">
                              <w:rPr>
                                <w:rFonts w:ascii="Bernard MT Condensed" w:hAnsi="Bernard MT Condensed"/>
                                <w:sz w:val="44"/>
                              </w:rPr>
                              <w:t>NOVELS</w:t>
                            </w:r>
                          </w:p>
                          <w:p w:rsidR="00E53AC0" w:rsidRPr="001D5BC7" w:rsidRDefault="00E53AC0" w:rsidP="009F3CA1">
                            <w:pPr>
                              <w:spacing w:line="240" w:lineRule="auto"/>
                              <w:jc w:val="center"/>
                              <w:rPr>
                                <w:rFonts w:ascii="Bradley Hand ITC" w:hAnsi="Bradley Hand ITC"/>
                                <w:b/>
                                <w:sz w:val="20"/>
                              </w:rPr>
                            </w:pPr>
                            <w:r w:rsidRPr="001D5BC7">
                              <w:rPr>
                                <w:rFonts w:ascii="Bradley Hand ITC" w:hAnsi="Bradley Hand ITC"/>
                                <w:b/>
                                <w:sz w:val="20"/>
                              </w:rPr>
                              <w:t xml:space="preserve">Identified below are the literature selections that </w:t>
                            </w:r>
                            <w:r w:rsidRPr="001D5BC7">
                              <w:rPr>
                                <w:rFonts w:ascii="Bradley Hand ITC" w:hAnsi="Bradley Hand ITC"/>
                                <w:b/>
                                <w:sz w:val="20"/>
                                <w:u w:val="single"/>
                              </w:rPr>
                              <w:t>may be</w:t>
                            </w:r>
                            <w:r w:rsidRPr="001D5BC7">
                              <w:rPr>
                                <w:rFonts w:ascii="Bradley Hand ITC" w:hAnsi="Bradley Hand ITC"/>
                                <w:b/>
                                <w:sz w:val="20"/>
                              </w:rPr>
                              <w:t xml:space="preserve"> used during this course:</w:t>
                            </w:r>
                          </w:p>
                          <w:p w:rsidR="00347F07" w:rsidRDefault="00347F07" w:rsidP="00347F07">
                            <w:pPr>
                              <w:spacing w:line="240" w:lineRule="auto"/>
                              <w:rPr>
                                <w:rFonts w:ascii="Abadi MT Condensed Light" w:hAnsi="Abadi MT Condensed Light"/>
                                <w:sz w:val="14"/>
                              </w:rPr>
                            </w:pPr>
                            <w:r>
                              <w:rPr>
                                <w:rFonts w:ascii="Abadi MT Condensed Light" w:hAnsi="Abadi MT Condensed Light"/>
                                <w:b/>
                                <w:sz w:val="14"/>
                                <w:u w:val="single"/>
                              </w:rPr>
                              <w:t>The False Prince</w:t>
                            </w:r>
                            <w:r>
                              <w:rPr>
                                <w:rFonts w:ascii="Abadi MT Condensed Light" w:hAnsi="Abadi MT Condensed Light"/>
                                <w:b/>
                                <w:sz w:val="14"/>
                              </w:rPr>
                              <w:t xml:space="preserve"> by Jennifer Nielson</w:t>
                            </w:r>
                            <w:r>
                              <w:rPr>
                                <w:rFonts w:ascii="Arial" w:hAnsi="Arial" w:cs="Arial"/>
                                <w:color w:val="929292"/>
                                <w:sz w:val="18"/>
                                <w:szCs w:val="18"/>
                              </w:rPr>
                              <w:t> </w:t>
                            </w:r>
                            <w:r w:rsidRPr="00503042">
                              <w:rPr>
                                <w:rFonts w:ascii="Abadi MT Condensed Light" w:hAnsi="Abadi MT Condensed Light"/>
                                <w:sz w:val="14"/>
                              </w:rPr>
                              <w:t xml:space="preserve">In a discontent kingdom, civil war is brewing. To unify the divided people, Conner, a nobleman of the court, devises a cunning plan to find an impersonator of the king’s long-lost son and install him as a puppet prince. Four orphans are recruited to compete for the role, including a defiant boy named Sage. Sage knows that Conner’s motives are more than questionable, yet his life balances on a sword’s point — he must be chosen to play the prince or he will certainly be killed. </w:t>
                            </w:r>
                          </w:p>
                          <w:p w:rsidR="00E53AC0" w:rsidRPr="009F3CA1" w:rsidRDefault="00E53AC0" w:rsidP="00880950">
                            <w:pPr>
                              <w:spacing w:line="240" w:lineRule="auto"/>
                              <w:rPr>
                                <w:rFonts w:ascii="Abadi MT Condensed Light" w:hAnsi="Abadi MT Condensed Light"/>
                                <w:b/>
                                <w:sz w:val="18"/>
                              </w:rPr>
                            </w:pPr>
                            <w:r w:rsidRPr="009F3CA1">
                              <w:rPr>
                                <w:rFonts w:ascii="Abadi MT Condensed Light" w:hAnsi="Abadi MT Condensed Light"/>
                                <w:b/>
                                <w:sz w:val="14"/>
                                <w:u w:val="single"/>
                              </w:rPr>
                              <w:t>The Watsons Go to Birmingham-1963</w:t>
                            </w:r>
                            <w:r w:rsidRPr="009F3CA1">
                              <w:rPr>
                                <w:rFonts w:ascii="Abadi MT Condensed Light" w:hAnsi="Abadi MT Condensed Light"/>
                                <w:b/>
                                <w:sz w:val="14"/>
                              </w:rPr>
                              <w:t xml:space="preserve"> by Christopher Paul Curtis </w:t>
                            </w:r>
                            <w:r w:rsidRPr="009F3CA1">
                              <w:rPr>
                                <w:rFonts w:ascii="Abadi MT Condensed Light" w:hAnsi="Abadi MT Condensed Light"/>
                                <w:sz w:val="14"/>
                              </w:rPr>
                              <w:t>The ordinary interactions and everyday routines of the Watson’s, an African-American family living in Flint, Michigan, are drastically changed after they go to visit Grandma</w:t>
                            </w:r>
                            <w:r w:rsidRPr="009F3CA1">
                              <w:rPr>
                                <w:rFonts w:ascii="Abadi MT Condensed Light" w:hAnsi="Abadi MT Condensed Light"/>
                                <w:sz w:val="14"/>
                                <w:szCs w:val="16"/>
                              </w:rPr>
                              <w:t xml:space="preserve"> Sands in Alabama in the summer of 1963.</w:t>
                            </w:r>
                          </w:p>
                          <w:p w:rsidR="00E53AC0" w:rsidRPr="009F3CA1" w:rsidRDefault="00E53AC0" w:rsidP="00880950">
                            <w:pPr>
                              <w:spacing w:line="240" w:lineRule="auto"/>
                              <w:rPr>
                                <w:rFonts w:ascii="Abadi MT Condensed Light" w:hAnsi="Abadi MT Condensed Light"/>
                                <w:sz w:val="14"/>
                              </w:rPr>
                            </w:pPr>
                            <w:r w:rsidRPr="009F3CA1">
                              <w:rPr>
                                <w:rFonts w:ascii="Abadi MT Condensed Light" w:hAnsi="Abadi MT Condensed Light"/>
                                <w:b/>
                                <w:sz w:val="14"/>
                                <w:u w:val="single"/>
                              </w:rPr>
                              <w:t>Esperanza Rising</w:t>
                            </w:r>
                            <w:r w:rsidRPr="009F3CA1">
                              <w:rPr>
                                <w:rFonts w:ascii="Abadi MT Condensed Light" w:hAnsi="Abadi MT Condensed Light"/>
                                <w:b/>
                                <w:sz w:val="14"/>
                              </w:rPr>
                              <w:t xml:space="preserve"> by Pam Munoz</w:t>
                            </w:r>
                            <w:r w:rsidRPr="009F3CA1">
                              <w:rPr>
                                <w:rFonts w:ascii="Abadi MT Condensed Light" w:hAnsi="Abadi MT Condensed Light"/>
                                <w:sz w:val="14"/>
                              </w:rPr>
                              <w:t xml:space="preserve"> </w:t>
                            </w:r>
                            <w:r w:rsidRPr="009F3CA1">
                              <w:rPr>
                                <w:rFonts w:ascii="Abadi MT Condensed Light" w:hAnsi="Abadi MT Condensed Light"/>
                                <w:b/>
                                <w:sz w:val="14"/>
                              </w:rPr>
                              <w:t>Ryan</w:t>
                            </w:r>
                            <w:r w:rsidRPr="009F3CA1">
                              <w:rPr>
                                <w:rFonts w:ascii="Abadi MT Condensed Light" w:hAnsi="Abadi MT Condensed Light"/>
                                <w:sz w:val="14"/>
                              </w:rPr>
                              <w:t xml:space="preserve"> Esperanza Ortega possesses all the treasures a girl could want: dresses; a home filled with servants in Mexico; and the promise of one day presiding over El Rancho de las Rosas. But a tragedy shatters that dream, forcing Esperanza and her mother to flee to Arvin, California and settle in a farm camp. There, they confront the challenges of work, acceptance, and economic difficulties brought on by the Great Depression.</w:t>
                            </w:r>
                          </w:p>
                          <w:p w:rsidR="00E53AC0" w:rsidRPr="00B65A30" w:rsidRDefault="00E53AC0" w:rsidP="00277CC9">
                            <w:pPr>
                              <w:ind w:left="720" w:hanging="720"/>
                              <w:jc w:val="center"/>
                              <w:rPr>
                                <w:rFonts w:ascii="Bernard MT Condensed" w:hAnsi="Bernard MT Condensed"/>
                                <w:sz w:val="36"/>
                                <w:szCs w:val="24"/>
                              </w:rPr>
                            </w:pPr>
                            <w:r w:rsidRPr="00B65A30">
                              <w:rPr>
                                <w:rFonts w:ascii="Bernard MT Condensed" w:hAnsi="Bernard MT Condensed"/>
                                <w:sz w:val="36"/>
                                <w:szCs w:val="24"/>
                              </w:rPr>
                              <w:t>SUPPLEMENTAL MATERIALS FOR VIEWING</w:t>
                            </w:r>
                          </w:p>
                          <w:p w:rsidR="00E53AC0" w:rsidRPr="00277CC9" w:rsidRDefault="00E53AC0" w:rsidP="00277CC9">
                            <w:pPr>
                              <w:jc w:val="center"/>
                              <w:rPr>
                                <w:sz w:val="18"/>
                                <w:szCs w:val="24"/>
                              </w:rPr>
                            </w:pPr>
                            <w:r w:rsidRPr="00277CC9">
                              <w:rPr>
                                <w:sz w:val="18"/>
                                <w:szCs w:val="24"/>
                              </w:rPr>
                              <w:t xml:space="preserve">Throughout the year, students will view a few videos that enhance the literary genres studied in class.  Viewing is a part of the State of Michigan’s Grade Level Content Expectations. The following videos complement our study of genres and will be </w:t>
                            </w:r>
                            <w:r w:rsidRPr="00277CC9">
                              <w:rPr>
                                <w:b/>
                                <w:sz w:val="18"/>
                                <w:szCs w:val="24"/>
                                <w:u w:val="single"/>
                              </w:rPr>
                              <w:t>considered</w:t>
                            </w:r>
                            <w:r w:rsidRPr="00277CC9">
                              <w:rPr>
                                <w:sz w:val="18"/>
                                <w:szCs w:val="24"/>
                              </w:rPr>
                              <w:t xml:space="preserve"> for viewing:  </w:t>
                            </w:r>
                          </w:p>
                          <w:p w:rsidR="00E53AC0" w:rsidRPr="00612755" w:rsidRDefault="00612755" w:rsidP="00612755">
                            <w:pPr>
                              <w:jc w:val="center"/>
                              <w:rPr>
                                <w:i/>
                                <w:sz w:val="16"/>
                                <w:szCs w:val="20"/>
                              </w:rPr>
                            </w:pPr>
                            <w:r>
                              <w:rPr>
                                <w:i/>
                                <w:sz w:val="16"/>
                                <w:szCs w:val="20"/>
                              </w:rPr>
                              <w:t>Hoot</w:t>
                            </w:r>
                            <w:r w:rsidR="00E53AC0" w:rsidRPr="00277CC9">
                              <w:rPr>
                                <w:i/>
                                <w:sz w:val="16"/>
                                <w:szCs w:val="20"/>
                              </w:rPr>
                              <w:t xml:space="preserve">, Tangled, Enchanted, A Series of Unfortunate Events, </w:t>
                            </w:r>
                            <w:r w:rsidR="00E53AC0">
                              <w:rPr>
                                <w:i/>
                                <w:sz w:val="16"/>
                                <w:szCs w:val="20"/>
                              </w:rPr>
                              <w:t>Trolls, Inside Out</w:t>
                            </w:r>
                            <w:r w:rsidR="00E53AC0" w:rsidRPr="00277CC9">
                              <w:rPr>
                                <w:i/>
                                <w:sz w:val="16"/>
                                <w:szCs w:val="20"/>
                              </w:rPr>
                              <w:t xml:space="preserve">, Tuck Everlasting, Bridge to Terabithia, </w:t>
                            </w:r>
                            <w:proofErr w:type="spellStart"/>
                            <w:r w:rsidR="00E53AC0" w:rsidRPr="00277CC9">
                              <w:rPr>
                                <w:i/>
                                <w:sz w:val="16"/>
                                <w:szCs w:val="20"/>
                              </w:rPr>
                              <w:t>Ferngully</w:t>
                            </w:r>
                            <w:proofErr w:type="spellEnd"/>
                            <w:r w:rsidR="00E53AC0" w:rsidRPr="00277CC9">
                              <w:rPr>
                                <w:i/>
                                <w:sz w:val="16"/>
                                <w:szCs w:val="20"/>
                              </w:rPr>
                              <w:t xml:space="preserve">, Hoodwinked, American </w:t>
                            </w:r>
                            <w:proofErr w:type="spellStart"/>
                            <w:r w:rsidR="00E53AC0" w:rsidRPr="00277CC9">
                              <w:rPr>
                                <w:i/>
                                <w:sz w:val="16"/>
                                <w:szCs w:val="20"/>
                              </w:rPr>
                              <w:t>Legands</w:t>
                            </w:r>
                            <w:proofErr w:type="spellEnd"/>
                            <w:r w:rsidR="00E53AC0" w:rsidRPr="00277CC9">
                              <w:rPr>
                                <w:i/>
                                <w:sz w:val="16"/>
                                <w:szCs w:val="20"/>
                              </w:rPr>
                              <w:t xml:space="preserve">, </w:t>
                            </w:r>
                            <w:proofErr w:type="spellStart"/>
                            <w:r w:rsidR="00E53AC0" w:rsidRPr="00277CC9">
                              <w:rPr>
                                <w:i/>
                                <w:sz w:val="16"/>
                                <w:szCs w:val="20"/>
                              </w:rPr>
                              <w:t>Eragon</w:t>
                            </w:r>
                            <w:proofErr w:type="spellEnd"/>
                            <w:r w:rsidR="00E53AC0" w:rsidRPr="00277CC9">
                              <w:rPr>
                                <w:i/>
                                <w:sz w:val="16"/>
                                <w:szCs w:val="20"/>
                              </w:rPr>
                              <w:t xml:space="preserve">, Princess Bride, </w:t>
                            </w:r>
                            <w:r w:rsidR="00E53AC0">
                              <w:rPr>
                                <w:i/>
                                <w:sz w:val="16"/>
                                <w:szCs w:val="20"/>
                              </w:rPr>
                              <w:t>Anastasia</w:t>
                            </w:r>
                            <w:r w:rsidR="00E53AC0" w:rsidRPr="00277CC9">
                              <w:rPr>
                                <w:i/>
                                <w:sz w:val="16"/>
                                <w:szCs w:val="20"/>
                              </w:rPr>
                              <w:t>, The Watson's Go to Birmingham, How to Train Your Dragon, McFarland USA, The Lorax, The Lion King, Flipped,</w:t>
                            </w:r>
                            <w:r w:rsidR="00E53AC0">
                              <w:rPr>
                                <w:i/>
                                <w:sz w:val="16"/>
                                <w:szCs w:val="20"/>
                              </w:rPr>
                              <w:t xml:space="preserve"> Boy Meets World,</w:t>
                            </w:r>
                            <w:r w:rsidR="00E53AC0" w:rsidRPr="00277CC9">
                              <w:rPr>
                                <w:i/>
                                <w:sz w:val="16"/>
                                <w:szCs w:val="20"/>
                              </w:rPr>
                              <w:t xml:space="preserve"> Big Hero 6</w:t>
                            </w:r>
                            <w:r w:rsidR="00E53AC0">
                              <w:rPr>
                                <w:i/>
                                <w:sz w:val="16"/>
                                <w:szCs w:val="20"/>
                              </w:rPr>
                              <w:t>, My Friend Martin</w:t>
                            </w:r>
                            <w:r w:rsidR="00080E64">
                              <w:rPr>
                                <w:i/>
                                <w:sz w:val="16"/>
                                <w:szCs w:val="20"/>
                              </w:rPr>
                              <w:t xml:space="preserve">, </w:t>
                            </w:r>
                            <w:r w:rsidR="00080E64">
                              <w:rPr>
                                <w:i/>
                                <w:sz w:val="16"/>
                                <w:szCs w:val="20"/>
                              </w:rPr>
                              <w:t>Soul Surfer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CE071" id="_x0000_t202" coordsize="21600,21600" o:spt="202" path="m,l,21600r21600,l21600,xe">
                <v:stroke joinstyle="miter"/>
                <v:path gradientshapeok="t" o:connecttype="rect"/>
              </v:shapetype>
              <v:shape id="Text Box 12" o:spid="_x0000_s1033" type="#_x0000_t202" style="position:absolute;margin-left:-16.4pt;margin-top:.75pt;width:292.5pt;height:6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" fillcolor="white [3201]" strokeweight=".5pt">
                <v:textbox>
                  <w:txbxContent>
                    <w:p w:rsidR="00E53AC0" w:rsidRPr="00AD2B2A" w:rsidRDefault="00E53AC0" w:rsidP="009F3CA1">
                      <w:pPr>
                        <w:jc w:val="center"/>
                        <w:rPr>
                          <w:rFonts w:ascii="Bernard MT Condensed" w:hAnsi="Bernard MT Condensed"/>
                          <w:sz w:val="44"/>
                          <w:szCs w:val="72"/>
                        </w:rPr>
                      </w:pPr>
                      <w:r>
                        <w:rPr>
                          <w:rFonts w:ascii="Bernard MT Condensed" w:hAnsi="Bernard MT Condensed"/>
                          <w:sz w:val="44"/>
                          <w:szCs w:val="72"/>
                        </w:rPr>
                        <w:t>GRADES</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It is the students’ responsibility to check their grades regularly using the district website. Staying informed of their current course grade encourages individual ownership of a positive academic standing.</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The goal is for all students to master the 6</w:t>
                      </w:r>
                      <w:r w:rsidRPr="001D5BC7">
                        <w:rPr>
                          <w:rFonts w:ascii="Bradley Hand ITC" w:hAnsi="Bradley Hand ITC"/>
                          <w:b/>
                          <w:sz w:val="20"/>
                          <w:szCs w:val="24"/>
                          <w:vertAlign w:val="superscript"/>
                        </w:rPr>
                        <w:t>th</w:t>
                      </w:r>
                      <w:r w:rsidRPr="001D5BC7">
                        <w:rPr>
                          <w:rFonts w:ascii="Bradley Hand ITC" w:hAnsi="Bradley Hand ITC"/>
                          <w:b/>
                          <w:sz w:val="20"/>
                          <w:szCs w:val="24"/>
                        </w:rPr>
                        <w:t xml:space="preserve"> grade language arts skills. Therefore, students will be provided with opportunities to redo assignments in order to prove mastery when appropriate.</w:t>
                      </w:r>
                    </w:p>
                    <w:p w:rsidR="00E53AC0" w:rsidRDefault="00E53AC0" w:rsidP="009F3CA1">
                      <w:pPr>
                        <w:jc w:val="center"/>
                        <w:rPr>
                          <w:rFonts w:ascii="Bernard MT Condensed" w:hAnsi="Bernard MT Condensed"/>
                          <w:sz w:val="44"/>
                          <w:szCs w:val="72"/>
                        </w:rPr>
                      </w:pPr>
                      <w:r>
                        <w:rPr>
                          <w:rFonts w:ascii="Bernard MT Condensed" w:hAnsi="Bernard MT Condensed"/>
                          <w:sz w:val="44"/>
                          <w:szCs w:val="72"/>
                        </w:rPr>
                        <w:t>BINDER</w:t>
                      </w:r>
                    </w:p>
                    <w:p w:rsidR="00E53AC0" w:rsidRPr="001D5BC7" w:rsidRDefault="00E53AC0" w:rsidP="00612755">
                      <w:pPr>
                        <w:rPr>
                          <w:rFonts w:ascii="Bernard MT Condensed" w:hAnsi="Bernard MT Condensed"/>
                          <w:b/>
                          <w:sz w:val="44"/>
                          <w:szCs w:val="72"/>
                        </w:rPr>
                      </w:pPr>
                      <w:r w:rsidRPr="001D5BC7">
                        <w:rPr>
                          <w:rFonts w:ascii="Bradley Hand ITC" w:hAnsi="Bradley Hand ITC"/>
                          <w:b/>
                          <w:sz w:val="20"/>
                          <w:szCs w:val="24"/>
                        </w:rPr>
                        <w:t>Since organization is an important element of academic success, the students will be required to main</w:t>
                      </w:r>
                      <w:r>
                        <w:rPr>
                          <w:rFonts w:ascii="Bradley Hand ITC" w:hAnsi="Bradley Hand ITC"/>
                          <w:b/>
                          <w:sz w:val="20"/>
                          <w:szCs w:val="24"/>
                        </w:rPr>
                        <w:t>tain a binder containing their language a</w:t>
                      </w:r>
                      <w:r w:rsidRPr="001D5BC7">
                        <w:rPr>
                          <w:rFonts w:ascii="Bradley Hand ITC" w:hAnsi="Bradley Hand ITC"/>
                          <w:b/>
                          <w:sz w:val="20"/>
                          <w:szCs w:val="24"/>
                        </w:rPr>
                        <w:t>rts assignments throughout the year. Students should expect occasional binder checks.</w:t>
                      </w:r>
                    </w:p>
                    <w:p w:rsidR="00E53AC0" w:rsidRPr="009C0A83" w:rsidRDefault="00E53AC0" w:rsidP="00880950">
                      <w:pPr>
                        <w:jc w:val="center"/>
                        <w:rPr>
                          <w:rFonts w:ascii="Bernard MT Condensed" w:hAnsi="Bernard MT Condensed"/>
                          <w:sz w:val="44"/>
                        </w:rPr>
                      </w:pPr>
                      <w:r w:rsidRPr="009C0A83">
                        <w:rPr>
                          <w:rFonts w:ascii="Bernard MT Condensed" w:hAnsi="Bernard MT Condensed"/>
                          <w:sz w:val="44"/>
                        </w:rPr>
                        <w:t>NOVELS</w:t>
                      </w:r>
                    </w:p>
                    <w:p w:rsidR="00E53AC0" w:rsidRPr="001D5BC7" w:rsidRDefault="00E53AC0" w:rsidP="009F3CA1">
                      <w:pPr>
                        <w:spacing w:line="240" w:lineRule="auto"/>
                        <w:jc w:val="center"/>
                        <w:rPr>
                          <w:rFonts w:ascii="Bradley Hand ITC" w:hAnsi="Bradley Hand ITC"/>
                          <w:b/>
                          <w:sz w:val="20"/>
                        </w:rPr>
                      </w:pPr>
                      <w:r w:rsidRPr="001D5BC7">
                        <w:rPr>
                          <w:rFonts w:ascii="Bradley Hand ITC" w:hAnsi="Bradley Hand ITC"/>
                          <w:b/>
                          <w:sz w:val="20"/>
                        </w:rPr>
                        <w:t xml:space="preserve">Identified below are the literature selections that </w:t>
                      </w:r>
                      <w:r w:rsidRPr="001D5BC7">
                        <w:rPr>
                          <w:rFonts w:ascii="Bradley Hand ITC" w:hAnsi="Bradley Hand ITC"/>
                          <w:b/>
                          <w:sz w:val="20"/>
                          <w:u w:val="single"/>
                        </w:rPr>
                        <w:t>may be</w:t>
                      </w:r>
                      <w:r w:rsidRPr="001D5BC7">
                        <w:rPr>
                          <w:rFonts w:ascii="Bradley Hand ITC" w:hAnsi="Bradley Hand ITC"/>
                          <w:b/>
                          <w:sz w:val="20"/>
                        </w:rPr>
                        <w:t xml:space="preserve"> used during this course:</w:t>
                      </w:r>
                    </w:p>
                    <w:p w:rsidR="00347F07" w:rsidRDefault="00347F07" w:rsidP="00347F07">
                      <w:pPr>
                        <w:spacing w:line="240" w:lineRule="auto"/>
                        <w:rPr>
                          <w:rFonts w:ascii="Abadi MT Condensed Light" w:hAnsi="Abadi MT Condensed Light"/>
                          <w:sz w:val="14"/>
                        </w:rPr>
                      </w:pPr>
                      <w:r>
                        <w:rPr>
                          <w:rFonts w:ascii="Abadi MT Condensed Light" w:hAnsi="Abadi MT Condensed Light"/>
                          <w:b/>
                          <w:sz w:val="14"/>
                          <w:u w:val="single"/>
                        </w:rPr>
                        <w:t>The False Prince</w:t>
                      </w:r>
                      <w:r>
                        <w:rPr>
                          <w:rFonts w:ascii="Abadi MT Condensed Light" w:hAnsi="Abadi MT Condensed Light"/>
                          <w:b/>
                          <w:sz w:val="14"/>
                        </w:rPr>
                        <w:t xml:space="preserve"> by Jennifer Nielson</w:t>
                      </w:r>
                      <w:r>
                        <w:rPr>
                          <w:rFonts w:ascii="Arial" w:hAnsi="Arial" w:cs="Arial"/>
                          <w:color w:val="929292"/>
                          <w:sz w:val="18"/>
                          <w:szCs w:val="18"/>
                        </w:rPr>
                        <w:t> </w:t>
                      </w:r>
                      <w:r w:rsidRPr="00503042">
                        <w:rPr>
                          <w:rFonts w:ascii="Abadi MT Condensed Light" w:hAnsi="Abadi MT Condensed Light"/>
                          <w:sz w:val="14"/>
                        </w:rPr>
                        <w:t xml:space="preserve">In a discontent kingdom, civil war is brewing. To unify the divided people, Conner, a nobleman of the court, devises a cunning plan to find an impersonator of the king’s long-lost son and install him as a puppet prince. Four orphans are recruited to compete for the role, including a defiant boy named Sage. Sage knows that Conner’s motives are more than questionable, yet his life balances on a sword’s point — he must be chosen to play the prince or he will certainly be killed. </w:t>
                      </w:r>
                    </w:p>
                    <w:p w:rsidR="00E53AC0" w:rsidRPr="009F3CA1" w:rsidRDefault="00E53AC0" w:rsidP="00880950">
                      <w:pPr>
                        <w:spacing w:line="240" w:lineRule="auto"/>
                        <w:rPr>
                          <w:rFonts w:ascii="Abadi MT Condensed Light" w:hAnsi="Abadi MT Condensed Light"/>
                          <w:b/>
                          <w:sz w:val="18"/>
                        </w:rPr>
                      </w:pPr>
                      <w:r w:rsidRPr="009F3CA1">
                        <w:rPr>
                          <w:rFonts w:ascii="Abadi MT Condensed Light" w:hAnsi="Abadi MT Condensed Light"/>
                          <w:b/>
                          <w:sz w:val="14"/>
                          <w:u w:val="single"/>
                        </w:rPr>
                        <w:t>The Watsons Go to Birmingham-1963</w:t>
                      </w:r>
                      <w:r w:rsidRPr="009F3CA1">
                        <w:rPr>
                          <w:rFonts w:ascii="Abadi MT Condensed Light" w:hAnsi="Abadi MT Condensed Light"/>
                          <w:b/>
                          <w:sz w:val="14"/>
                        </w:rPr>
                        <w:t xml:space="preserve"> by Christopher Paul Curtis </w:t>
                      </w:r>
                      <w:r w:rsidRPr="009F3CA1">
                        <w:rPr>
                          <w:rFonts w:ascii="Abadi MT Condensed Light" w:hAnsi="Abadi MT Condensed Light"/>
                          <w:sz w:val="14"/>
                        </w:rPr>
                        <w:t>The ordinary interactions and everyday routines of the Watson’s, an African-American family living in Flint, Michigan, are drastically changed after they go to visit Grandma</w:t>
                      </w:r>
                      <w:r w:rsidRPr="009F3CA1">
                        <w:rPr>
                          <w:rFonts w:ascii="Abadi MT Condensed Light" w:hAnsi="Abadi MT Condensed Light"/>
                          <w:sz w:val="14"/>
                          <w:szCs w:val="16"/>
                        </w:rPr>
                        <w:t xml:space="preserve"> Sands in Alabama in the summer of 1963.</w:t>
                      </w:r>
                    </w:p>
                    <w:p w:rsidR="00E53AC0" w:rsidRPr="009F3CA1" w:rsidRDefault="00E53AC0" w:rsidP="00880950">
                      <w:pPr>
                        <w:spacing w:line="240" w:lineRule="auto"/>
                        <w:rPr>
                          <w:rFonts w:ascii="Abadi MT Condensed Light" w:hAnsi="Abadi MT Condensed Light"/>
                          <w:sz w:val="14"/>
                        </w:rPr>
                      </w:pPr>
                      <w:r w:rsidRPr="009F3CA1">
                        <w:rPr>
                          <w:rFonts w:ascii="Abadi MT Condensed Light" w:hAnsi="Abadi MT Condensed Light"/>
                          <w:b/>
                          <w:sz w:val="14"/>
                          <w:u w:val="single"/>
                        </w:rPr>
                        <w:t>Esperanza Rising</w:t>
                      </w:r>
                      <w:r w:rsidRPr="009F3CA1">
                        <w:rPr>
                          <w:rFonts w:ascii="Abadi MT Condensed Light" w:hAnsi="Abadi MT Condensed Light"/>
                          <w:b/>
                          <w:sz w:val="14"/>
                        </w:rPr>
                        <w:t xml:space="preserve"> by Pam Munoz</w:t>
                      </w:r>
                      <w:r w:rsidRPr="009F3CA1">
                        <w:rPr>
                          <w:rFonts w:ascii="Abadi MT Condensed Light" w:hAnsi="Abadi MT Condensed Light"/>
                          <w:sz w:val="14"/>
                        </w:rPr>
                        <w:t xml:space="preserve"> </w:t>
                      </w:r>
                      <w:r w:rsidRPr="009F3CA1">
                        <w:rPr>
                          <w:rFonts w:ascii="Abadi MT Condensed Light" w:hAnsi="Abadi MT Condensed Light"/>
                          <w:b/>
                          <w:sz w:val="14"/>
                        </w:rPr>
                        <w:t>Ryan</w:t>
                      </w:r>
                      <w:r w:rsidRPr="009F3CA1">
                        <w:rPr>
                          <w:rFonts w:ascii="Abadi MT Condensed Light" w:hAnsi="Abadi MT Condensed Light"/>
                          <w:sz w:val="14"/>
                        </w:rPr>
                        <w:t xml:space="preserve"> Esperanza Ortega possesses all the treasures a girl could want: dresses; a home filled with servants in Mexico; and the promise of one day presiding over El Rancho de las Rosas. But a tragedy shatters that dream, forcing Esperanza and her mother to flee to Arvin, California and settle in a farm camp. There, they confront the challenges of work, acceptance, and economic difficulties brought on by the Great Depression.</w:t>
                      </w:r>
                    </w:p>
                    <w:p w:rsidR="00E53AC0" w:rsidRPr="00B65A30" w:rsidRDefault="00E53AC0" w:rsidP="00277CC9">
                      <w:pPr>
                        <w:ind w:left="720" w:hanging="720"/>
                        <w:jc w:val="center"/>
                        <w:rPr>
                          <w:rFonts w:ascii="Bernard MT Condensed" w:hAnsi="Bernard MT Condensed"/>
                          <w:sz w:val="36"/>
                          <w:szCs w:val="24"/>
                        </w:rPr>
                      </w:pPr>
                      <w:r w:rsidRPr="00B65A30">
                        <w:rPr>
                          <w:rFonts w:ascii="Bernard MT Condensed" w:hAnsi="Bernard MT Condensed"/>
                          <w:sz w:val="36"/>
                          <w:szCs w:val="24"/>
                        </w:rPr>
                        <w:t>SUPPLEMENTAL MATERIALS FOR VIEWING</w:t>
                      </w:r>
                    </w:p>
                    <w:p w:rsidR="00E53AC0" w:rsidRPr="00277CC9" w:rsidRDefault="00E53AC0" w:rsidP="00277CC9">
                      <w:pPr>
                        <w:jc w:val="center"/>
                        <w:rPr>
                          <w:sz w:val="18"/>
                          <w:szCs w:val="24"/>
                        </w:rPr>
                      </w:pPr>
                      <w:r w:rsidRPr="00277CC9">
                        <w:rPr>
                          <w:sz w:val="18"/>
                          <w:szCs w:val="24"/>
                        </w:rPr>
                        <w:t xml:space="preserve">Throughout the year, students will view a few videos that enhance the literary genres studied in class.  Viewing is a part of the State of Michigan’s Grade Level Content Expectations. The following videos complement our study of genres and will be </w:t>
                      </w:r>
                      <w:r w:rsidRPr="00277CC9">
                        <w:rPr>
                          <w:b/>
                          <w:sz w:val="18"/>
                          <w:szCs w:val="24"/>
                          <w:u w:val="single"/>
                        </w:rPr>
                        <w:t>considered</w:t>
                      </w:r>
                      <w:r w:rsidRPr="00277CC9">
                        <w:rPr>
                          <w:sz w:val="18"/>
                          <w:szCs w:val="24"/>
                        </w:rPr>
                        <w:t xml:space="preserve"> for viewing:  </w:t>
                      </w:r>
                    </w:p>
                    <w:p w:rsidR="00E53AC0" w:rsidRPr="00612755" w:rsidRDefault="00612755" w:rsidP="00612755">
                      <w:pPr>
                        <w:jc w:val="center"/>
                        <w:rPr>
                          <w:i/>
                          <w:sz w:val="16"/>
                          <w:szCs w:val="20"/>
                        </w:rPr>
                      </w:pPr>
                      <w:r>
                        <w:rPr>
                          <w:i/>
                          <w:sz w:val="16"/>
                          <w:szCs w:val="20"/>
                        </w:rPr>
                        <w:t>Hoot</w:t>
                      </w:r>
                      <w:r w:rsidR="00E53AC0" w:rsidRPr="00277CC9">
                        <w:rPr>
                          <w:i/>
                          <w:sz w:val="16"/>
                          <w:szCs w:val="20"/>
                        </w:rPr>
                        <w:t xml:space="preserve">, Tangled, Enchanted, A Series of Unfortunate Events, </w:t>
                      </w:r>
                      <w:r w:rsidR="00E53AC0">
                        <w:rPr>
                          <w:i/>
                          <w:sz w:val="16"/>
                          <w:szCs w:val="20"/>
                        </w:rPr>
                        <w:t>Trolls, Inside Out</w:t>
                      </w:r>
                      <w:r w:rsidR="00E53AC0" w:rsidRPr="00277CC9">
                        <w:rPr>
                          <w:i/>
                          <w:sz w:val="16"/>
                          <w:szCs w:val="20"/>
                        </w:rPr>
                        <w:t xml:space="preserve">, Tuck Everlasting, Bridge to Terabithia, </w:t>
                      </w:r>
                      <w:proofErr w:type="spellStart"/>
                      <w:r w:rsidR="00E53AC0" w:rsidRPr="00277CC9">
                        <w:rPr>
                          <w:i/>
                          <w:sz w:val="16"/>
                          <w:szCs w:val="20"/>
                        </w:rPr>
                        <w:t>Ferngully</w:t>
                      </w:r>
                      <w:proofErr w:type="spellEnd"/>
                      <w:r w:rsidR="00E53AC0" w:rsidRPr="00277CC9">
                        <w:rPr>
                          <w:i/>
                          <w:sz w:val="16"/>
                          <w:szCs w:val="20"/>
                        </w:rPr>
                        <w:t xml:space="preserve">, Hoodwinked, American </w:t>
                      </w:r>
                      <w:proofErr w:type="spellStart"/>
                      <w:r w:rsidR="00E53AC0" w:rsidRPr="00277CC9">
                        <w:rPr>
                          <w:i/>
                          <w:sz w:val="16"/>
                          <w:szCs w:val="20"/>
                        </w:rPr>
                        <w:t>Legands</w:t>
                      </w:r>
                      <w:proofErr w:type="spellEnd"/>
                      <w:r w:rsidR="00E53AC0" w:rsidRPr="00277CC9">
                        <w:rPr>
                          <w:i/>
                          <w:sz w:val="16"/>
                          <w:szCs w:val="20"/>
                        </w:rPr>
                        <w:t xml:space="preserve">, </w:t>
                      </w:r>
                      <w:proofErr w:type="spellStart"/>
                      <w:r w:rsidR="00E53AC0" w:rsidRPr="00277CC9">
                        <w:rPr>
                          <w:i/>
                          <w:sz w:val="16"/>
                          <w:szCs w:val="20"/>
                        </w:rPr>
                        <w:t>Eragon</w:t>
                      </w:r>
                      <w:proofErr w:type="spellEnd"/>
                      <w:r w:rsidR="00E53AC0" w:rsidRPr="00277CC9">
                        <w:rPr>
                          <w:i/>
                          <w:sz w:val="16"/>
                          <w:szCs w:val="20"/>
                        </w:rPr>
                        <w:t xml:space="preserve">, Princess Bride, </w:t>
                      </w:r>
                      <w:r w:rsidR="00E53AC0">
                        <w:rPr>
                          <w:i/>
                          <w:sz w:val="16"/>
                          <w:szCs w:val="20"/>
                        </w:rPr>
                        <w:t>Anastasia</w:t>
                      </w:r>
                      <w:r w:rsidR="00E53AC0" w:rsidRPr="00277CC9">
                        <w:rPr>
                          <w:i/>
                          <w:sz w:val="16"/>
                          <w:szCs w:val="20"/>
                        </w:rPr>
                        <w:t>, The Watson's Go to Birmingham, How to Train Your Dragon, McFarland USA, The Lorax, The Lion King, Flipped,</w:t>
                      </w:r>
                      <w:r w:rsidR="00E53AC0">
                        <w:rPr>
                          <w:i/>
                          <w:sz w:val="16"/>
                          <w:szCs w:val="20"/>
                        </w:rPr>
                        <w:t xml:space="preserve"> Boy Meets World,</w:t>
                      </w:r>
                      <w:r w:rsidR="00E53AC0" w:rsidRPr="00277CC9">
                        <w:rPr>
                          <w:i/>
                          <w:sz w:val="16"/>
                          <w:szCs w:val="20"/>
                        </w:rPr>
                        <w:t xml:space="preserve"> Big Hero 6</w:t>
                      </w:r>
                      <w:r w:rsidR="00E53AC0">
                        <w:rPr>
                          <w:i/>
                          <w:sz w:val="16"/>
                          <w:szCs w:val="20"/>
                        </w:rPr>
                        <w:t>, My Friend Martin</w:t>
                      </w:r>
                      <w:r w:rsidR="00080E64">
                        <w:rPr>
                          <w:i/>
                          <w:sz w:val="16"/>
                          <w:szCs w:val="20"/>
                        </w:rPr>
                        <w:t xml:space="preserve">, </w:t>
                      </w:r>
                      <w:r w:rsidR="00080E64">
                        <w:rPr>
                          <w:i/>
                          <w:sz w:val="16"/>
                          <w:szCs w:val="20"/>
                        </w:rPr>
                        <w:t>Soul Surfer</w:t>
                      </w:r>
                      <w:bookmarkStart w:id="1" w:name="_GoBack"/>
                      <w:bookmarkEnd w:id="1"/>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42CEA81" wp14:editId="7A2D4FB8">
                <wp:simplePos x="0" y="0"/>
                <wp:positionH relativeFrom="column">
                  <wp:posOffset>3738588</wp:posOffset>
                </wp:positionH>
                <wp:positionV relativeFrom="paragraph">
                  <wp:posOffset>10389</wp:posOffset>
                </wp:positionV>
                <wp:extent cx="3324225" cy="8658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324225" cy="865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AB0" w:rsidRPr="00804159" w:rsidRDefault="008B0AB0" w:rsidP="008B0AB0">
                            <w:pPr>
                              <w:jc w:val="center"/>
                              <w:rPr>
                                <w:rFonts w:ascii="Bernard MT Condensed" w:hAnsi="Bernard MT Condensed"/>
                                <w:sz w:val="40"/>
                                <w:szCs w:val="72"/>
                              </w:rPr>
                            </w:pPr>
                            <w:r w:rsidRPr="00804159">
                              <w:rPr>
                                <w:rFonts w:ascii="Bernard MT Condensed" w:hAnsi="Bernard MT Condensed"/>
                                <w:sz w:val="40"/>
                                <w:szCs w:val="72"/>
                              </w:rPr>
                              <w:t>READING CHALLENGE</w:t>
                            </w:r>
                          </w:p>
                          <w:p w:rsidR="008B0AB0" w:rsidRPr="00804159" w:rsidRDefault="008B0AB0" w:rsidP="008B0AB0">
                            <w:pPr>
                              <w:pStyle w:val="NormalWeb"/>
                              <w:spacing w:before="0" w:beforeAutospacing="0" w:after="0" w:afterAutospacing="0"/>
                              <w:rPr>
                                <w:rFonts w:ascii="Bradley Hand ITC" w:hAnsi="Bradley Hand ITC"/>
                                <w:b/>
                                <w:sz w:val="22"/>
                                <w:szCs w:val="21"/>
                              </w:rPr>
                            </w:pPr>
                            <w:r w:rsidRPr="00804159">
                              <w:rPr>
                                <w:rFonts w:ascii="Bradley Hand ITC" w:hAnsi="Bradley Hand ITC" w:cs="Arial"/>
                                <w:b/>
                                <w:color w:val="000000"/>
                                <w:sz w:val="22"/>
                                <w:szCs w:val="21"/>
                              </w:rPr>
                              <w:t xml:space="preserve">One of the pillars of our class this year is the Reading Challenge. This is derived from the successful work of </w:t>
                            </w:r>
                            <w:proofErr w:type="spellStart"/>
                            <w:r w:rsidRPr="00804159">
                              <w:rPr>
                                <w:rFonts w:ascii="Bradley Hand ITC" w:hAnsi="Bradley Hand ITC" w:cs="Arial"/>
                                <w:b/>
                                <w:color w:val="000000"/>
                                <w:sz w:val="22"/>
                                <w:szCs w:val="21"/>
                              </w:rPr>
                              <w:t>Donalyn</w:t>
                            </w:r>
                            <w:proofErr w:type="spellEnd"/>
                            <w:r w:rsidRPr="00804159">
                              <w:rPr>
                                <w:rFonts w:ascii="Bradley Hand ITC" w:hAnsi="Bradley Hand ITC" w:cs="Arial"/>
                                <w:b/>
                                <w:color w:val="000000"/>
                                <w:sz w:val="22"/>
                                <w:szCs w:val="21"/>
                              </w:rPr>
                              <w:t xml:space="preserve"> Miller, an educator from Texas and author of </w:t>
                            </w:r>
                            <w:r w:rsidRPr="00804159">
                              <w:rPr>
                                <w:rFonts w:ascii="Bradley Hand ITC" w:hAnsi="Bradley Hand ITC" w:cs="Arial"/>
                                <w:b/>
                                <w:i/>
                                <w:iCs/>
                                <w:color w:val="000000"/>
                                <w:sz w:val="22"/>
                                <w:szCs w:val="21"/>
                              </w:rPr>
                              <w:t xml:space="preserve">The Book Whisperer </w:t>
                            </w:r>
                            <w:r w:rsidRPr="00804159">
                              <w:rPr>
                                <w:rFonts w:ascii="Bradley Hand ITC" w:hAnsi="Bradley Hand ITC" w:cs="Arial"/>
                                <w:b/>
                                <w:color w:val="000000"/>
                                <w:sz w:val="22"/>
                                <w:szCs w:val="21"/>
                              </w:rPr>
                              <w:t xml:space="preserve">and </w:t>
                            </w:r>
                            <w:r w:rsidRPr="00804159">
                              <w:rPr>
                                <w:rFonts w:ascii="Bradley Hand ITC" w:hAnsi="Bradley Hand ITC" w:cs="Arial"/>
                                <w:b/>
                                <w:i/>
                                <w:iCs/>
                                <w:color w:val="000000"/>
                                <w:sz w:val="22"/>
                                <w:szCs w:val="21"/>
                              </w:rPr>
                              <w:t>Reading in the Wild.  </w:t>
                            </w:r>
                            <w:r w:rsidRPr="00804159">
                              <w:rPr>
                                <w:rFonts w:ascii="Bradley Hand ITC" w:hAnsi="Bradley Hand ITC" w:cs="Arial"/>
                                <w:b/>
                                <w:color w:val="000000"/>
                                <w:sz w:val="22"/>
                                <w:szCs w:val="21"/>
                              </w:rPr>
                              <w:t>This challenge asks each child to commit an honest effort to completing a targeted number of books over the course of the school year, and more importantly, to always have a book that they are excited to read!  In class, we will be working to incorporate this challenge in two big ways:</w:t>
                            </w:r>
                          </w:p>
                          <w:p w:rsidR="008B0AB0" w:rsidRPr="00804159" w:rsidRDefault="008B0AB0" w:rsidP="008B0AB0">
                            <w:pPr>
                              <w:rPr>
                                <w:rFonts w:ascii="Bradley Hand ITC" w:hAnsi="Bradley Hand ITC"/>
                                <w:sz w:val="18"/>
                                <w:szCs w:val="24"/>
                              </w:rPr>
                            </w:pPr>
                          </w:p>
                          <w:p w:rsidR="008B0AB0" w:rsidRPr="00804159" w:rsidRDefault="008B0AB0" w:rsidP="008B0AB0">
                            <w:pPr>
                              <w:pStyle w:val="ListParagraph"/>
                              <w:numPr>
                                <w:ilvl w:val="0"/>
                                <w:numId w:val="5"/>
                              </w:numPr>
                              <w:rPr>
                                <w:rFonts w:ascii="Abadi MT Condensed Light" w:hAnsi="Abadi MT Condensed Light"/>
                                <w:b/>
                                <w:sz w:val="18"/>
                              </w:rPr>
                            </w:pPr>
                            <w:r w:rsidRPr="00804159">
                              <w:rPr>
                                <w:rFonts w:ascii="Bernard MT Condensed" w:hAnsi="Bernard MT Condensed"/>
                                <w:sz w:val="32"/>
                              </w:rPr>
                              <w:t>STUDENT SELECTED NOVELS</w:t>
                            </w:r>
                          </w:p>
                          <w:p w:rsidR="008B0AB0" w:rsidRPr="00804159" w:rsidRDefault="008B0AB0" w:rsidP="008B0AB0">
                            <w:pPr>
                              <w:spacing w:line="240" w:lineRule="auto"/>
                              <w:rPr>
                                <w:rFonts w:ascii="Bernard MT Condensed" w:hAnsi="Bernard MT Condensed"/>
                                <w:b/>
                                <w:sz w:val="21"/>
                                <w:szCs w:val="21"/>
                              </w:rPr>
                            </w:pPr>
                            <w:r w:rsidRPr="00804159">
                              <w:rPr>
                                <w:rFonts w:ascii="Bradley Hand ITC" w:hAnsi="Bradley Hand ITC" w:cs="Arial"/>
                                <w:b/>
                                <w:color w:val="000000"/>
                                <w:sz w:val="21"/>
                                <w:szCs w:val="21"/>
                              </w:rPr>
                              <w:t>Research shows that when students are given the freedom to choose their own reading material, they are likely to be more engaged, and their effort and motivation is increased. This results in increased learning and a strong commitment to reading. We are using this opportunity to inject student choice into the curriculum.  For our units, we will still be using a model text to teach each specific skill; however, our students will practice those skills through the novels that they have selected - novels which they are excited to discuss, share and write about.  Additionally, we will be working to weave this into other areas of the curriculum.  Each day, our students are “face-to-face” with professional writers.  We view this as a great opportunity to study how these writers use our language.  Because of this opportunity, some of our grammar and vocabulary study will also draw from student selected novels</w:t>
                            </w:r>
                            <w:r w:rsidRPr="00804159">
                              <w:rPr>
                                <w:rFonts w:ascii="Arial" w:hAnsi="Arial" w:cs="Arial"/>
                                <w:b/>
                                <w:color w:val="000000"/>
                                <w:sz w:val="21"/>
                                <w:szCs w:val="21"/>
                              </w:rPr>
                              <w:t>.</w:t>
                            </w:r>
                          </w:p>
                          <w:p w:rsidR="008B0AB0" w:rsidRPr="00804159" w:rsidRDefault="008B0AB0" w:rsidP="008B0AB0">
                            <w:pPr>
                              <w:pStyle w:val="NormalWeb"/>
                              <w:numPr>
                                <w:ilvl w:val="0"/>
                                <w:numId w:val="5"/>
                              </w:numPr>
                              <w:spacing w:before="0" w:beforeAutospacing="0" w:after="0" w:afterAutospacing="0"/>
                              <w:rPr>
                                <w:rFonts w:ascii="Bernard MT Condensed" w:hAnsi="Bernard MT Condensed"/>
                                <w:sz w:val="32"/>
                              </w:rPr>
                            </w:pPr>
                            <w:r w:rsidRPr="00804159">
                              <w:rPr>
                                <w:rFonts w:ascii="Bernard MT Condensed" w:hAnsi="Bernard MT Condensed"/>
                                <w:sz w:val="32"/>
                              </w:rPr>
                              <w:t>BUILDING COMMUNITY</w:t>
                            </w:r>
                          </w:p>
                          <w:p w:rsidR="008B0AB0" w:rsidRDefault="008B0AB0" w:rsidP="008B0AB0">
                            <w:pPr>
                              <w:pStyle w:val="NormalWeb"/>
                              <w:spacing w:before="0" w:beforeAutospacing="0" w:after="0" w:afterAutospacing="0"/>
                              <w:jc w:val="center"/>
                              <w:rPr>
                                <w:rFonts w:ascii="Bradley Hand ITC" w:hAnsi="Bradley Hand ITC" w:cs="Arial"/>
                                <w:color w:val="000000"/>
                                <w:sz w:val="20"/>
                                <w:szCs w:val="20"/>
                              </w:rPr>
                            </w:pPr>
                          </w:p>
                          <w:p w:rsidR="008B0AB0" w:rsidRPr="001D5BC7" w:rsidRDefault="008B0AB0" w:rsidP="008B0AB0">
                            <w:pPr>
                              <w:pStyle w:val="NormalWeb"/>
                              <w:spacing w:before="0" w:beforeAutospacing="0" w:after="0" w:afterAutospacing="0"/>
                              <w:rPr>
                                <w:rFonts w:ascii="Bradley Hand ITC" w:hAnsi="Bradley Hand ITC"/>
                                <w:b/>
                                <w:sz w:val="20"/>
                                <w:szCs w:val="20"/>
                              </w:rPr>
                            </w:pPr>
                            <w:r w:rsidRPr="001D5BC7">
                              <w:rPr>
                                <w:rFonts w:ascii="Bradley Hand ITC" w:hAnsi="Bradley Hand ITC" w:cs="Arial"/>
                                <w:b/>
                                <w:color w:val="000000"/>
                                <w:sz w:val="20"/>
                                <w:szCs w:val="20"/>
                              </w:rPr>
                              <w:t xml:space="preserve">Among the most important elements of a successful classroom is a strong community. </w:t>
                            </w:r>
                            <w:r>
                              <w:rPr>
                                <w:rFonts w:ascii="Bradley Hand ITC" w:hAnsi="Bradley Hand ITC" w:cs="Arial"/>
                                <w:b/>
                                <w:color w:val="000000"/>
                                <w:sz w:val="20"/>
                                <w:szCs w:val="20"/>
                              </w:rPr>
                              <w:t> One way that we build this in language a</w:t>
                            </w:r>
                            <w:r w:rsidRPr="001D5BC7">
                              <w:rPr>
                                <w:rFonts w:ascii="Bradley Hand ITC" w:hAnsi="Bradley Hand ITC" w:cs="Arial"/>
                                <w:b/>
                                <w:color w:val="000000"/>
                                <w:sz w:val="20"/>
                                <w:szCs w:val="20"/>
                              </w:rPr>
                              <w:t>rts is through our community of readers.  Students are invited to share their favorite reading moments, not only through class discussion, but also through an invitation to get up and write on the walls.  This invitation helps students share great books, exciting and moving moments in their reading, and new words that they discover with all of their peers across all hours of the day.</w:t>
                            </w:r>
                            <w:r>
                              <w:rPr>
                                <w:rFonts w:ascii="Bradley Hand ITC" w:hAnsi="Bradley Hand ITC"/>
                                <w:b/>
                                <w:sz w:val="20"/>
                                <w:szCs w:val="20"/>
                              </w:rPr>
                              <w:t xml:space="preserve"> </w:t>
                            </w:r>
                            <w:r w:rsidRPr="001D5BC7">
                              <w:rPr>
                                <w:rFonts w:ascii="Bradley Hand ITC" w:hAnsi="Bradley Hand ITC" w:cs="Arial"/>
                                <w:b/>
                                <w:color w:val="000000"/>
                                <w:sz w:val="20"/>
                                <w:szCs w:val="20"/>
                              </w:rPr>
                              <w:t>It is important to us to not only build a community of readers at school but also at home, so that they can see the importance of reading in their daily lives. We would like to invite you and your family to join us in the challenge!</w:t>
                            </w: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Pr="000F2A36" w:rsidRDefault="00E53AC0" w:rsidP="001231BA">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EA81" id="Text Box 9" o:spid="_x0000_s1034" type="#_x0000_t202" style="position:absolute;margin-left:294.4pt;margin-top:.8pt;width:261.75pt;height:6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" fillcolor="white [3201]" strokeweight=".5pt">
                <v:textbox>
                  <w:txbxContent>
                    <w:p w:rsidR="008B0AB0" w:rsidRPr="00804159" w:rsidRDefault="008B0AB0" w:rsidP="008B0AB0">
                      <w:pPr>
                        <w:jc w:val="center"/>
                        <w:rPr>
                          <w:rFonts w:ascii="Bernard MT Condensed" w:hAnsi="Bernard MT Condensed"/>
                          <w:sz w:val="40"/>
                          <w:szCs w:val="72"/>
                        </w:rPr>
                      </w:pPr>
                      <w:r w:rsidRPr="00804159">
                        <w:rPr>
                          <w:rFonts w:ascii="Bernard MT Condensed" w:hAnsi="Bernard MT Condensed"/>
                          <w:sz w:val="40"/>
                          <w:szCs w:val="72"/>
                        </w:rPr>
                        <w:t>READING CHALLENGE</w:t>
                      </w:r>
                    </w:p>
                    <w:p w:rsidR="008B0AB0" w:rsidRPr="00804159" w:rsidRDefault="008B0AB0" w:rsidP="008B0AB0">
                      <w:pPr>
                        <w:pStyle w:val="NormalWeb"/>
                        <w:spacing w:before="0" w:beforeAutospacing="0" w:after="0" w:afterAutospacing="0"/>
                        <w:rPr>
                          <w:rFonts w:ascii="Bradley Hand ITC" w:hAnsi="Bradley Hand ITC"/>
                          <w:b/>
                          <w:sz w:val="22"/>
                          <w:szCs w:val="21"/>
                        </w:rPr>
                      </w:pPr>
                      <w:r w:rsidRPr="00804159">
                        <w:rPr>
                          <w:rFonts w:ascii="Bradley Hand ITC" w:hAnsi="Bradley Hand ITC" w:cs="Arial"/>
                          <w:b/>
                          <w:color w:val="000000"/>
                          <w:sz w:val="22"/>
                          <w:szCs w:val="21"/>
                        </w:rPr>
                        <w:t xml:space="preserve">One of the pillars of our class this year is the Reading Challenge. This is derived from the successful work of </w:t>
                      </w:r>
                      <w:proofErr w:type="spellStart"/>
                      <w:r w:rsidRPr="00804159">
                        <w:rPr>
                          <w:rFonts w:ascii="Bradley Hand ITC" w:hAnsi="Bradley Hand ITC" w:cs="Arial"/>
                          <w:b/>
                          <w:color w:val="000000"/>
                          <w:sz w:val="22"/>
                          <w:szCs w:val="21"/>
                        </w:rPr>
                        <w:t>Donalyn</w:t>
                      </w:r>
                      <w:proofErr w:type="spellEnd"/>
                      <w:r w:rsidRPr="00804159">
                        <w:rPr>
                          <w:rFonts w:ascii="Bradley Hand ITC" w:hAnsi="Bradley Hand ITC" w:cs="Arial"/>
                          <w:b/>
                          <w:color w:val="000000"/>
                          <w:sz w:val="22"/>
                          <w:szCs w:val="21"/>
                        </w:rPr>
                        <w:t xml:space="preserve"> Miller, an educator from Texas and author of </w:t>
                      </w:r>
                      <w:r w:rsidRPr="00804159">
                        <w:rPr>
                          <w:rFonts w:ascii="Bradley Hand ITC" w:hAnsi="Bradley Hand ITC" w:cs="Arial"/>
                          <w:b/>
                          <w:i/>
                          <w:iCs/>
                          <w:color w:val="000000"/>
                          <w:sz w:val="22"/>
                          <w:szCs w:val="21"/>
                        </w:rPr>
                        <w:t xml:space="preserve">The Book Whisperer </w:t>
                      </w:r>
                      <w:r w:rsidRPr="00804159">
                        <w:rPr>
                          <w:rFonts w:ascii="Bradley Hand ITC" w:hAnsi="Bradley Hand ITC" w:cs="Arial"/>
                          <w:b/>
                          <w:color w:val="000000"/>
                          <w:sz w:val="22"/>
                          <w:szCs w:val="21"/>
                        </w:rPr>
                        <w:t xml:space="preserve">and </w:t>
                      </w:r>
                      <w:r w:rsidRPr="00804159">
                        <w:rPr>
                          <w:rFonts w:ascii="Bradley Hand ITC" w:hAnsi="Bradley Hand ITC" w:cs="Arial"/>
                          <w:b/>
                          <w:i/>
                          <w:iCs/>
                          <w:color w:val="000000"/>
                          <w:sz w:val="22"/>
                          <w:szCs w:val="21"/>
                        </w:rPr>
                        <w:t>Reading in the Wild.  </w:t>
                      </w:r>
                      <w:r w:rsidRPr="00804159">
                        <w:rPr>
                          <w:rFonts w:ascii="Bradley Hand ITC" w:hAnsi="Bradley Hand ITC" w:cs="Arial"/>
                          <w:b/>
                          <w:color w:val="000000"/>
                          <w:sz w:val="22"/>
                          <w:szCs w:val="21"/>
                        </w:rPr>
                        <w:t>This challenge asks each child to commit an honest effort to completing a targeted number of books over the course of the school year, and more importantly, to always have a book that they are excited to read!  In class, we will be working to incorporate this challenge in two big ways:</w:t>
                      </w:r>
                    </w:p>
                    <w:p w:rsidR="008B0AB0" w:rsidRPr="00804159" w:rsidRDefault="008B0AB0" w:rsidP="008B0AB0">
                      <w:pPr>
                        <w:rPr>
                          <w:rFonts w:ascii="Bradley Hand ITC" w:hAnsi="Bradley Hand ITC"/>
                          <w:sz w:val="18"/>
                          <w:szCs w:val="24"/>
                        </w:rPr>
                      </w:pPr>
                    </w:p>
                    <w:p w:rsidR="008B0AB0" w:rsidRPr="00804159" w:rsidRDefault="008B0AB0" w:rsidP="008B0AB0">
                      <w:pPr>
                        <w:pStyle w:val="ListParagraph"/>
                        <w:numPr>
                          <w:ilvl w:val="0"/>
                          <w:numId w:val="5"/>
                        </w:numPr>
                        <w:rPr>
                          <w:rFonts w:ascii="Abadi MT Condensed Light" w:hAnsi="Abadi MT Condensed Light"/>
                          <w:b/>
                          <w:sz w:val="18"/>
                        </w:rPr>
                      </w:pPr>
                      <w:r w:rsidRPr="00804159">
                        <w:rPr>
                          <w:rFonts w:ascii="Bernard MT Condensed" w:hAnsi="Bernard MT Condensed"/>
                          <w:sz w:val="32"/>
                        </w:rPr>
                        <w:t>STUDENT SELECTED NOVELS</w:t>
                      </w:r>
                    </w:p>
                    <w:p w:rsidR="008B0AB0" w:rsidRPr="00804159" w:rsidRDefault="008B0AB0" w:rsidP="008B0AB0">
                      <w:pPr>
                        <w:spacing w:line="240" w:lineRule="auto"/>
                        <w:rPr>
                          <w:rFonts w:ascii="Bernard MT Condensed" w:hAnsi="Bernard MT Condensed"/>
                          <w:b/>
                          <w:sz w:val="21"/>
                          <w:szCs w:val="21"/>
                        </w:rPr>
                      </w:pPr>
                      <w:r w:rsidRPr="00804159">
                        <w:rPr>
                          <w:rFonts w:ascii="Bradley Hand ITC" w:hAnsi="Bradley Hand ITC" w:cs="Arial"/>
                          <w:b/>
                          <w:color w:val="000000"/>
                          <w:sz w:val="21"/>
                          <w:szCs w:val="21"/>
                        </w:rPr>
                        <w:t>Research shows that when students are given the freedom to choose their own reading material, they are likely to be more engaged, and their effort and motivation is increased. This results in increased learning and a strong commitment to reading. We are using this opportunity to inject student choice into the curriculum.  For our units, we will still be using a model text to teach each specific skill; however, our students will practice those skills through the novels that they have selected - novels which they are excited to discuss, share and write about.  Additionally, we will be working to weave this into other areas of the curriculum.  Each day, our students are “face-to-face” with professional writers.  We view this as a great opportunity to study how these writers use our language.  Because of this opportunity, some of our grammar and vocabulary study will also draw from student selected novels</w:t>
                      </w:r>
                      <w:r w:rsidRPr="00804159">
                        <w:rPr>
                          <w:rFonts w:ascii="Arial" w:hAnsi="Arial" w:cs="Arial"/>
                          <w:b/>
                          <w:color w:val="000000"/>
                          <w:sz w:val="21"/>
                          <w:szCs w:val="21"/>
                        </w:rPr>
                        <w:t>.</w:t>
                      </w:r>
                    </w:p>
                    <w:p w:rsidR="008B0AB0" w:rsidRPr="00804159" w:rsidRDefault="008B0AB0" w:rsidP="008B0AB0">
                      <w:pPr>
                        <w:pStyle w:val="NormalWeb"/>
                        <w:numPr>
                          <w:ilvl w:val="0"/>
                          <w:numId w:val="5"/>
                        </w:numPr>
                        <w:spacing w:before="0" w:beforeAutospacing="0" w:after="0" w:afterAutospacing="0"/>
                        <w:rPr>
                          <w:rFonts w:ascii="Bernard MT Condensed" w:hAnsi="Bernard MT Condensed"/>
                          <w:sz w:val="32"/>
                        </w:rPr>
                      </w:pPr>
                      <w:r w:rsidRPr="00804159">
                        <w:rPr>
                          <w:rFonts w:ascii="Bernard MT Condensed" w:hAnsi="Bernard MT Condensed"/>
                          <w:sz w:val="32"/>
                        </w:rPr>
                        <w:t>BUILDING COMMUNITY</w:t>
                      </w:r>
                    </w:p>
                    <w:p w:rsidR="008B0AB0" w:rsidRDefault="008B0AB0" w:rsidP="008B0AB0">
                      <w:pPr>
                        <w:pStyle w:val="NormalWeb"/>
                        <w:spacing w:before="0" w:beforeAutospacing="0" w:after="0" w:afterAutospacing="0"/>
                        <w:jc w:val="center"/>
                        <w:rPr>
                          <w:rFonts w:ascii="Bradley Hand ITC" w:hAnsi="Bradley Hand ITC" w:cs="Arial"/>
                          <w:color w:val="000000"/>
                          <w:sz w:val="20"/>
                          <w:szCs w:val="20"/>
                        </w:rPr>
                      </w:pPr>
                    </w:p>
                    <w:p w:rsidR="008B0AB0" w:rsidRPr="001D5BC7" w:rsidRDefault="008B0AB0" w:rsidP="008B0AB0">
                      <w:pPr>
                        <w:pStyle w:val="NormalWeb"/>
                        <w:spacing w:before="0" w:beforeAutospacing="0" w:after="0" w:afterAutospacing="0"/>
                        <w:rPr>
                          <w:rFonts w:ascii="Bradley Hand ITC" w:hAnsi="Bradley Hand ITC"/>
                          <w:b/>
                          <w:sz w:val="20"/>
                          <w:szCs w:val="20"/>
                        </w:rPr>
                      </w:pPr>
                      <w:r w:rsidRPr="001D5BC7">
                        <w:rPr>
                          <w:rFonts w:ascii="Bradley Hand ITC" w:hAnsi="Bradley Hand ITC" w:cs="Arial"/>
                          <w:b/>
                          <w:color w:val="000000"/>
                          <w:sz w:val="20"/>
                          <w:szCs w:val="20"/>
                        </w:rPr>
                        <w:t xml:space="preserve">Among the most important elements of a successful classroom is a strong community. </w:t>
                      </w:r>
                      <w:r>
                        <w:rPr>
                          <w:rFonts w:ascii="Bradley Hand ITC" w:hAnsi="Bradley Hand ITC" w:cs="Arial"/>
                          <w:b/>
                          <w:color w:val="000000"/>
                          <w:sz w:val="20"/>
                          <w:szCs w:val="20"/>
                        </w:rPr>
                        <w:t> One way that we build this in language a</w:t>
                      </w:r>
                      <w:r w:rsidRPr="001D5BC7">
                        <w:rPr>
                          <w:rFonts w:ascii="Bradley Hand ITC" w:hAnsi="Bradley Hand ITC" w:cs="Arial"/>
                          <w:b/>
                          <w:color w:val="000000"/>
                          <w:sz w:val="20"/>
                          <w:szCs w:val="20"/>
                        </w:rPr>
                        <w:t>rts is through our community of readers.  Students are invited to share their favorite reading moments, not only through class discussion, but also through an invitation to get up and write on the walls.  This invitation helps students share great books, exciting and moving moments in their reading, and new words that they discover with all of their peers across all hours of the day.</w:t>
                      </w:r>
                      <w:r>
                        <w:rPr>
                          <w:rFonts w:ascii="Bradley Hand ITC" w:hAnsi="Bradley Hand ITC"/>
                          <w:b/>
                          <w:sz w:val="20"/>
                          <w:szCs w:val="20"/>
                        </w:rPr>
                        <w:t xml:space="preserve"> </w:t>
                      </w:r>
                      <w:r w:rsidRPr="001D5BC7">
                        <w:rPr>
                          <w:rFonts w:ascii="Bradley Hand ITC" w:hAnsi="Bradley Hand ITC" w:cs="Arial"/>
                          <w:b/>
                          <w:color w:val="000000"/>
                          <w:sz w:val="20"/>
                          <w:szCs w:val="20"/>
                        </w:rPr>
                        <w:t>It is important to us to not only build a community of readers at school but also at home, so that they can see the importance of reading in their daily lives. We would like to invite you and your family to join us in the challenge!</w:t>
                      </w: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Pr="000F2A36" w:rsidRDefault="00E53AC0" w:rsidP="001231BA">
                      <w:pPr>
                        <w:jc w:val="center"/>
                        <w:rPr>
                          <w:sz w:val="24"/>
                          <w:szCs w:val="24"/>
                        </w:rPr>
                      </w:pPr>
                    </w:p>
                  </w:txbxContent>
                </v:textbox>
              </v:shape>
            </w:pict>
          </mc:Fallback>
        </mc:AlternateContent>
      </w:r>
    </w:p>
    <w:p w:rsidR="00712324" w:rsidRDefault="00712324" w:rsidP="00712324"/>
    <w:p w:rsidR="00E53AC0" w:rsidRDefault="00E53AC0" w:rsidP="00712324"/>
    <w:p w:rsidR="00E53AC0" w:rsidRDefault="00E53AC0">
      <w:r>
        <w:br w:type="page"/>
      </w:r>
    </w:p>
    <w:p w:rsidR="00E53AC0" w:rsidRDefault="00E53AC0" w:rsidP="00E53AC0">
      <w:pPr>
        <w:jc w:val="center"/>
        <w:rPr>
          <w:rFonts w:ascii="Bernard MT Condensed" w:hAnsi="Bernard MT Condensed"/>
          <w:sz w:val="64"/>
          <w:szCs w:val="64"/>
        </w:rPr>
      </w:pPr>
      <w:r w:rsidRPr="00061D10">
        <w:rPr>
          <w:rFonts w:ascii="Bernard MT Condensed" w:hAnsi="Bernard MT Condensed"/>
          <w:sz w:val="64"/>
          <w:szCs w:val="64"/>
        </w:rPr>
        <w:lastRenderedPageBreak/>
        <w:t>3 STEPS TO TAKE WITH A GRADE CONCERN</w:t>
      </w:r>
    </w:p>
    <w:p w:rsidR="00E53AC0" w:rsidRPr="00612755" w:rsidRDefault="00E53AC0" w:rsidP="00E53AC0">
      <w:pPr>
        <w:pStyle w:val="ListParagraph"/>
        <w:numPr>
          <w:ilvl w:val="0"/>
          <w:numId w:val="6"/>
        </w:numPr>
        <w:rPr>
          <w:rFonts w:ascii="Bradley Hand ITC" w:hAnsi="Bradley Hand ITC" w:cstheme="minorHAnsi"/>
          <w:b/>
          <w:sz w:val="52"/>
          <w:szCs w:val="64"/>
        </w:rPr>
      </w:pPr>
      <w:r w:rsidRPr="00612755">
        <w:rPr>
          <w:rFonts w:ascii="Bradley Hand ITC" w:hAnsi="Bradley Hand ITC" w:cstheme="minorHAnsi"/>
          <w:b/>
          <w:sz w:val="52"/>
          <w:szCs w:val="64"/>
        </w:rPr>
        <w:t>Check your grade online</w:t>
      </w:r>
    </w:p>
    <w:p w:rsidR="00E53AC0" w:rsidRPr="00636688" w:rsidRDefault="00E53AC0" w:rsidP="00E53AC0">
      <w:pPr>
        <w:pStyle w:val="ListParagraph"/>
        <w:ind w:left="1080"/>
        <w:rPr>
          <w:rFonts w:cstheme="minorHAnsi"/>
          <w:sz w:val="56"/>
          <w:szCs w:val="64"/>
        </w:rPr>
      </w:pPr>
      <w:r w:rsidRPr="00636688">
        <w:rPr>
          <w:rFonts w:cstheme="minorHAnsi"/>
          <w:sz w:val="28"/>
          <w:szCs w:val="64"/>
        </w:rPr>
        <w:t>Check your grade online. Review each assignment grade and comments entered by the teacher.</w:t>
      </w:r>
    </w:p>
    <w:p w:rsidR="00E53AC0" w:rsidRPr="00612755" w:rsidRDefault="00E53AC0" w:rsidP="00E53AC0">
      <w:pPr>
        <w:pStyle w:val="ListParagraph"/>
        <w:numPr>
          <w:ilvl w:val="0"/>
          <w:numId w:val="6"/>
        </w:numPr>
        <w:rPr>
          <w:rFonts w:ascii="Bradley Hand ITC" w:hAnsi="Bradley Hand ITC" w:cstheme="minorHAnsi"/>
          <w:b/>
          <w:sz w:val="52"/>
          <w:szCs w:val="52"/>
        </w:rPr>
      </w:pPr>
      <w:r w:rsidRPr="00612755">
        <w:rPr>
          <w:rFonts w:ascii="Bradley Hand ITC" w:hAnsi="Bradley Hand ITC" w:cstheme="minorHAnsi"/>
          <w:b/>
          <w:sz w:val="52"/>
          <w:szCs w:val="52"/>
        </w:rPr>
        <w:t>Talk to your child</w:t>
      </w:r>
    </w:p>
    <w:p w:rsidR="00E53AC0" w:rsidRPr="00636688" w:rsidRDefault="00E53AC0" w:rsidP="00E53AC0">
      <w:pPr>
        <w:pStyle w:val="ListParagraph"/>
        <w:ind w:left="1080"/>
        <w:rPr>
          <w:rFonts w:cstheme="minorHAnsi"/>
          <w:sz w:val="28"/>
          <w:szCs w:val="64"/>
        </w:rPr>
      </w:pPr>
      <w:r w:rsidRPr="00636688">
        <w:rPr>
          <w:rFonts w:cstheme="minorHAnsi"/>
          <w:sz w:val="28"/>
          <w:szCs w:val="64"/>
        </w:rPr>
        <w:t>Ask your child see his/her language arts binder so that you can review his/her assignments together. Take note of the corrections and notes written on each assignment.</w:t>
      </w:r>
    </w:p>
    <w:p w:rsidR="00E53AC0" w:rsidRPr="00612755" w:rsidRDefault="00E53AC0" w:rsidP="00E53AC0">
      <w:pPr>
        <w:pStyle w:val="ListParagraph"/>
        <w:numPr>
          <w:ilvl w:val="0"/>
          <w:numId w:val="6"/>
        </w:numPr>
        <w:rPr>
          <w:rFonts w:ascii="Bradley Hand ITC" w:hAnsi="Bradley Hand ITC" w:cstheme="minorHAnsi"/>
          <w:b/>
          <w:sz w:val="52"/>
          <w:szCs w:val="52"/>
        </w:rPr>
      </w:pPr>
      <w:r w:rsidRPr="00612755">
        <w:rPr>
          <w:rFonts w:ascii="Bradley Hand ITC" w:hAnsi="Bradley Hand ITC" w:cstheme="minorHAnsi"/>
          <w:b/>
          <w:sz w:val="52"/>
          <w:szCs w:val="52"/>
        </w:rPr>
        <w:t>Student initiative</w:t>
      </w:r>
    </w:p>
    <w:p w:rsidR="00E53AC0" w:rsidRDefault="00E53AC0" w:rsidP="00E53AC0">
      <w:pPr>
        <w:pStyle w:val="ListParagraph"/>
        <w:ind w:left="1080"/>
        <w:rPr>
          <w:rFonts w:cstheme="minorHAnsi"/>
          <w:sz w:val="32"/>
          <w:szCs w:val="64"/>
        </w:rPr>
      </w:pPr>
      <w:r w:rsidRPr="00636688">
        <w:rPr>
          <w:rFonts w:cstheme="minorHAnsi"/>
          <w:noProof/>
          <w:sz w:val="28"/>
          <w:szCs w:val="64"/>
        </w:rPr>
        <mc:AlternateContent>
          <mc:Choice Requires="wpg">
            <w:drawing>
              <wp:anchor distT="0" distB="0" distL="114300" distR="114300" simplePos="0" relativeHeight="251675648" behindDoc="0" locked="0" layoutInCell="1" allowOverlap="1" wp14:anchorId="4028C21A" wp14:editId="76AB2739">
                <wp:simplePos x="0" y="0"/>
                <wp:positionH relativeFrom="column">
                  <wp:posOffset>100519</wp:posOffset>
                </wp:positionH>
                <wp:positionV relativeFrom="paragraph">
                  <wp:posOffset>301855</wp:posOffset>
                </wp:positionV>
                <wp:extent cx="6789420" cy="2016760"/>
                <wp:effectExtent l="0" t="0" r="11430" b="21590"/>
                <wp:wrapNone/>
                <wp:docPr id="10" name="Group 10"/>
                <wp:cNvGraphicFramePr/>
                <a:graphic xmlns:a="http://schemas.openxmlformats.org/drawingml/2006/main">
                  <a:graphicData uri="http://schemas.microsoft.com/office/word/2010/wordprocessingGroup">
                    <wpg:wgp>
                      <wpg:cNvGrpSpPr/>
                      <wpg:grpSpPr>
                        <a:xfrm>
                          <a:off x="0" y="0"/>
                          <a:ext cx="6789420" cy="2016760"/>
                          <a:chOff x="32425" y="-343693"/>
                          <a:chExt cx="6789907" cy="2016868"/>
                        </a:xfrm>
                      </wpg:grpSpPr>
                      <wps:wsp>
                        <wps:cNvPr id="1" name="Horizontal Scroll 1"/>
                        <wps:cNvSpPr/>
                        <wps:spPr>
                          <a:xfrm>
                            <a:off x="32425" y="-343693"/>
                            <a:ext cx="6789907" cy="2016868"/>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66933" y="123202"/>
                            <a:ext cx="6167336" cy="125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5C5957" w:rsidRDefault="00E53AC0" w:rsidP="00E53AC0">
                              <w:pPr>
                                <w:rPr>
                                  <w:rFonts w:ascii="Harlow Solid Italic" w:hAnsi="Harlow Solid Italic"/>
                                  <w:sz w:val="36"/>
                                </w:rPr>
                              </w:pPr>
                              <w:r w:rsidRPr="005C5957">
                                <w:rPr>
                                  <w:rFonts w:ascii="Harlow Solid Italic" w:hAnsi="Harlow Solid Italic"/>
                                  <w:sz w:val="36"/>
                                </w:rPr>
                                <w:t xml:space="preserve">The move from fifth grade to sixth grade can be challenging.  I am happy to work with your child through this transition period so that he/she can be academically successful in sixth grade.  </w:t>
                              </w:r>
                            </w:p>
                            <w:p w:rsidR="00E53AC0" w:rsidRDefault="00E53AC0" w:rsidP="00E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28C21A" id="Group 10" o:spid="_x0000_s1035" style="position:absolute;left:0;text-align:left;margin-left:7.9pt;margin-top:23.75pt;width:534.6pt;height:158.8pt;z-index:251675648" coordorigin="324,-3436" coordsize="67899,2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6" type="#_x0000_t98" style="position:absolute;left:324;top:-3436;width:67899;height:20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gqb4A&#10;AADaAAAADwAAAGRycy9kb3ducmV2LnhtbERPTYvCMBC9L/gfwgje1lQPotUooggiKGzV+9CMbbGZ&#10;lCbWuL9+Iwh7Gh7vcxarYGrRUesqywpGwwQEcW51xYWCy3n3PQXhPLLG2jIpeJGD1bL3tcBU2yf/&#10;UJf5QsQQdikqKL1vUildXpJBN7QNceRutjXoI2wLqVt8xnBTy3GSTKTBimNDiQ1tSsrv2cMouM6O&#10;QR7D4TSZVn62bq5bk3W/Sg36YT0H4Sn4f/HHvddxPrxfeV+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hIKm+AAAA2gAAAA8AAAAAAAAAAAAAAAAAmAIAAGRycy9kb3ducmV2&#10;LnhtbFBLBQYAAAAABAAEAPUAAACDAwAAAAA=&#10;" fillcolor="white [3201]" strokecolor="#70ad47 [3209]" strokeweight="1pt">
                  <v:stroke joinstyle="miter"/>
                </v:shape>
                <v:shape id="Text Box 8" o:spid="_x0000_s1037" type="#_x0000_t202" style="position:absolute;left:4669;top:1232;width:61673;height:1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E53AC0" w:rsidRPr="005C5957" w:rsidRDefault="00E53AC0" w:rsidP="00E53AC0">
                        <w:pPr>
                          <w:rPr>
                            <w:rFonts w:ascii="Harlow Solid Italic" w:hAnsi="Harlow Solid Italic"/>
                            <w:sz w:val="36"/>
                          </w:rPr>
                        </w:pPr>
                        <w:r w:rsidRPr="005C5957">
                          <w:rPr>
                            <w:rFonts w:ascii="Harlow Solid Italic" w:hAnsi="Harlow Solid Italic"/>
                            <w:sz w:val="36"/>
                          </w:rPr>
                          <w:t xml:space="preserve">The move from fifth grade to sixth grade can be challenging.  I am happy to work with your child through this transition period so that he/she can be academically successful in sixth grade.  </w:t>
                        </w:r>
                      </w:p>
                      <w:p w:rsidR="00E53AC0" w:rsidRDefault="00E53AC0" w:rsidP="00E53AC0"/>
                    </w:txbxContent>
                  </v:textbox>
                </v:shape>
              </v:group>
            </w:pict>
          </mc:Fallback>
        </mc:AlternateContent>
      </w:r>
      <w:r w:rsidRPr="00636688">
        <w:rPr>
          <w:rFonts w:cstheme="minorHAnsi"/>
          <w:sz w:val="28"/>
          <w:szCs w:val="64"/>
        </w:rPr>
        <w:t>If questions remain, please have your child see me in person.  I will be happy to go through his/her grade and make suggestions for improvement</w:t>
      </w:r>
      <w:r>
        <w:rPr>
          <w:rFonts w:cstheme="minorHAnsi"/>
          <w:sz w:val="32"/>
          <w:szCs w:val="64"/>
        </w:rPr>
        <w:t>.</w:t>
      </w:r>
    </w:p>
    <w:p w:rsidR="00E53AC0" w:rsidRPr="00636688" w:rsidRDefault="00E53AC0" w:rsidP="00E53AC0">
      <w:pPr>
        <w:rPr>
          <w:rFonts w:cstheme="minorHAnsi"/>
          <w:sz w:val="32"/>
          <w:szCs w:val="64"/>
        </w:rPr>
      </w:pPr>
    </w:p>
    <w:p w:rsidR="00E53AC0" w:rsidRDefault="00E53AC0" w:rsidP="00E53AC0">
      <w:pPr>
        <w:pStyle w:val="ListParagraph"/>
        <w:ind w:left="1080"/>
        <w:rPr>
          <w:rFonts w:cstheme="minorHAnsi"/>
          <w:sz w:val="32"/>
          <w:szCs w:val="64"/>
        </w:rPr>
      </w:pPr>
    </w:p>
    <w:p w:rsidR="00E53AC0" w:rsidRDefault="00E53AC0" w:rsidP="00E53AC0">
      <w:pPr>
        <w:pStyle w:val="ListParagraph"/>
        <w:ind w:left="1080"/>
        <w:rPr>
          <w:rFonts w:cstheme="minorHAnsi"/>
          <w:sz w:val="32"/>
          <w:szCs w:val="64"/>
        </w:rPr>
      </w:pPr>
    </w:p>
    <w:p w:rsidR="00E53AC0" w:rsidRDefault="00E53AC0" w:rsidP="00E53AC0">
      <w:pPr>
        <w:pStyle w:val="ListParagraph"/>
        <w:ind w:left="1080"/>
        <w:rPr>
          <w:rFonts w:cstheme="minorHAnsi"/>
          <w:sz w:val="32"/>
          <w:szCs w:val="64"/>
        </w:rPr>
      </w:pPr>
    </w:p>
    <w:p w:rsidR="00E53AC0" w:rsidRDefault="00E53AC0" w:rsidP="00E53AC0">
      <w:pPr>
        <w:rPr>
          <w:rFonts w:cstheme="minorHAnsi"/>
          <w:sz w:val="32"/>
          <w:szCs w:val="64"/>
        </w:rPr>
      </w:pPr>
    </w:p>
    <w:p w:rsidR="00E53AC0" w:rsidRDefault="00E53AC0" w:rsidP="00E53AC0">
      <w:pPr>
        <w:rPr>
          <w:rFonts w:cstheme="minorHAnsi"/>
          <w:sz w:val="32"/>
          <w:szCs w:val="64"/>
        </w:rPr>
      </w:pPr>
      <w:r>
        <w:rPr>
          <w:rFonts w:cstheme="minorHAnsi"/>
          <w:sz w:val="32"/>
          <w:szCs w:val="64"/>
        </w:rPr>
        <w:t>-------------------</w:t>
      </w:r>
      <w:r w:rsidRPr="00612755">
        <w:rPr>
          <w:rFonts w:ascii="Bernard MT Condensed" w:hAnsi="Bernard MT Condensed" w:cstheme="minorHAnsi"/>
          <w:sz w:val="32"/>
          <w:szCs w:val="64"/>
        </w:rPr>
        <w:t>Please cut and return to your language arts teacher</w:t>
      </w:r>
      <w:r w:rsidRPr="00636688">
        <w:rPr>
          <w:rFonts w:cstheme="minorHAnsi"/>
          <w:sz w:val="32"/>
          <w:szCs w:val="64"/>
        </w:rPr>
        <w:t xml:space="preserve"> </w:t>
      </w:r>
      <w:r>
        <w:rPr>
          <w:rFonts w:cstheme="minorHAnsi"/>
          <w:sz w:val="32"/>
          <w:szCs w:val="64"/>
        </w:rPr>
        <w:t>----------------------</w:t>
      </w:r>
    </w:p>
    <w:p w:rsidR="00E53AC0" w:rsidRPr="00636688" w:rsidRDefault="00E53AC0" w:rsidP="00E53AC0">
      <w:pPr>
        <w:jc w:val="center"/>
        <w:rPr>
          <w:rFonts w:cstheme="minorHAnsi"/>
          <w:sz w:val="28"/>
          <w:szCs w:val="64"/>
        </w:rPr>
      </w:pPr>
      <w:r w:rsidRPr="00636688">
        <w:rPr>
          <w:rFonts w:cstheme="minorHAnsi"/>
          <w:sz w:val="28"/>
          <w:szCs w:val="64"/>
        </w:rPr>
        <w:t>We have read and discussed the information in the syllabus</w:t>
      </w:r>
    </w:p>
    <w:p w:rsidR="00E53AC0" w:rsidRDefault="00E53AC0" w:rsidP="00E53AC0">
      <w:pPr>
        <w:jc w:val="center"/>
        <w:rPr>
          <w:rFonts w:cstheme="minorHAnsi"/>
          <w:sz w:val="32"/>
          <w:szCs w:val="64"/>
        </w:rPr>
      </w:pPr>
      <w:r>
        <w:rPr>
          <w:rFonts w:cstheme="minorHAnsi"/>
          <w:sz w:val="32"/>
          <w:szCs w:val="64"/>
        </w:rPr>
        <w:t>Student Name: ______________________________ Hour: ______</w:t>
      </w:r>
    </w:p>
    <w:p w:rsidR="00E53AC0" w:rsidRDefault="00E53AC0" w:rsidP="00E53AC0">
      <w:pPr>
        <w:rPr>
          <w:rFonts w:cstheme="minorHAnsi"/>
          <w:sz w:val="32"/>
          <w:szCs w:val="64"/>
        </w:rPr>
      </w:pPr>
      <w:r>
        <w:rPr>
          <w:rFonts w:cstheme="minorHAnsi"/>
          <w:noProof/>
          <w:sz w:val="32"/>
          <w:szCs w:val="64"/>
        </w:rPr>
        <mc:AlternateContent>
          <mc:Choice Requires="wps">
            <w:drawing>
              <wp:anchor distT="0" distB="0" distL="114300" distR="114300" simplePos="0" relativeHeight="251677696" behindDoc="0" locked="0" layoutInCell="1" allowOverlap="1" wp14:anchorId="1F0CB65C" wp14:editId="45BCBC9E">
                <wp:simplePos x="0" y="0"/>
                <wp:positionH relativeFrom="column">
                  <wp:posOffset>4529847</wp:posOffset>
                </wp:positionH>
                <wp:positionV relativeFrom="paragraph">
                  <wp:posOffset>259202</wp:posOffset>
                </wp:positionV>
                <wp:extent cx="1238371" cy="29182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38371" cy="291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C0" w:rsidRDefault="00E53AC0" w:rsidP="00E53AC0">
                            <w:r>
                              <w:t>Student Signature</w:t>
                            </w:r>
                          </w:p>
                          <w:p w:rsidR="00E53AC0" w:rsidRDefault="00E53AC0" w:rsidP="00E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CB65C" id="Text Box 14" o:spid="_x0000_s1038" type="#_x0000_t202" style="position:absolute;margin-left:356.7pt;margin-top:20.4pt;width:97.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" fillcolor="white [3201]" stroked="f" strokeweight=".5pt">
                <v:textbox>
                  <w:txbxContent>
                    <w:p w:rsidR="00E53AC0" w:rsidRDefault="00E53AC0" w:rsidP="00E53AC0">
                      <w:r>
                        <w:t>Student Signature</w:t>
                      </w:r>
                    </w:p>
                    <w:p w:rsidR="00E53AC0" w:rsidRDefault="00E53AC0" w:rsidP="00E53AC0"/>
                  </w:txbxContent>
                </v:textbox>
              </v:shape>
            </w:pict>
          </mc:Fallback>
        </mc:AlternateContent>
      </w:r>
      <w:r>
        <w:rPr>
          <w:rFonts w:cstheme="minorHAnsi"/>
          <w:noProof/>
          <w:sz w:val="32"/>
          <w:szCs w:val="64"/>
        </w:rPr>
        <mc:AlternateContent>
          <mc:Choice Requires="wps">
            <w:drawing>
              <wp:anchor distT="0" distB="0" distL="114300" distR="114300" simplePos="0" relativeHeight="251676672" behindDoc="0" locked="0" layoutInCell="1" allowOverlap="1" wp14:anchorId="749CC107" wp14:editId="3CA61C42">
                <wp:simplePos x="0" y="0"/>
                <wp:positionH relativeFrom="column">
                  <wp:posOffset>917291</wp:posOffset>
                </wp:positionH>
                <wp:positionV relativeFrom="paragraph">
                  <wp:posOffset>265470</wp:posOffset>
                </wp:positionV>
                <wp:extent cx="1141379" cy="291829"/>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1141379" cy="291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C0" w:rsidRDefault="00E53AC0" w:rsidP="00E53AC0">
                            <w:r>
                              <w:t>Parent Signature</w:t>
                            </w:r>
                          </w:p>
                          <w:p w:rsidR="00E53AC0" w:rsidRDefault="00E53AC0" w:rsidP="00E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C107" id="Text Box 11" o:spid="_x0000_s1039" type="#_x0000_t202" style="position:absolute;margin-left:72.25pt;margin-top:20.9pt;width:89.8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" fillcolor="white [3201]" stroked="f" strokeweight=".5pt">
                <v:textbox>
                  <w:txbxContent>
                    <w:p w:rsidR="00E53AC0" w:rsidRDefault="00E53AC0" w:rsidP="00E53AC0">
                      <w:r>
                        <w:t>Parent Signature</w:t>
                      </w:r>
                    </w:p>
                    <w:p w:rsidR="00E53AC0" w:rsidRDefault="00E53AC0" w:rsidP="00E53AC0"/>
                  </w:txbxContent>
                </v:textbox>
              </v:shape>
            </w:pict>
          </mc:Fallback>
        </mc:AlternateContent>
      </w:r>
      <w:r>
        <w:rPr>
          <w:rFonts w:cstheme="minorHAnsi"/>
          <w:sz w:val="32"/>
          <w:szCs w:val="64"/>
        </w:rPr>
        <w:t xml:space="preserve">      ________________________</w:t>
      </w:r>
      <w:r>
        <w:rPr>
          <w:rFonts w:cstheme="minorHAnsi"/>
          <w:sz w:val="32"/>
          <w:szCs w:val="64"/>
        </w:rPr>
        <w:tab/>
      </w:r>
      <w:r>
        <w:rPr>
          <w:rFonts w:cstheme="minorHAnsi"/>
          <w:sz w:val="32"/>
          <w:szCs w:val="64"/>
        </w:rPr>
        <w:tab/>
      </w:r>
      <w:r>
        <w:rPr>
          <w:rFonts w:cstheme="minorHAnsi"/>
          <w:sz w:val="32"/>
          <w:szCs w:val="64"/>
        </w:rPr>
        <w:tab/>
      </w:r>
      <w:r>
        <w:rPr>
          <w:rFonts w:cstheme="minorHAnsi"/>
          <w:sz w:val="32"/>
          <w:szCs w:val="64"/>
        </w:rPr>
        <w:tab/>
        <w:t>______________________</w:t>
      </w:r>
    </w:p>
    <w:p w:rsidR="00E53AC0" w:rsidRDefault="00E53AC0" w:rsidP="00E53AC0">
      <w:pPr>
        <w:rPr>
          <w:rFonts w:cstheme="minorHAnsi"/>
          <w:sz w:val="32"/>
          <w:szCs w:val="64"/>
        </w:rPr>
      </w:pPr>
    </w:p>
    <w:p w:rsidR="00E53AC0" w:rsidRPr="00612755" w:rsidRDefault="00E53AC0" w:rsidP="00E53AC0">
      <w:pPr>
        <w:jc w:val="center"/>
        <w:rPr>
          <w:rFonts w:cstheme="minorHAnsi"/>
          <w:sz w:val="32"/>
          <w:szCs w:val="64"/>
        </w:rPr>
      </w:pPr>
      <w:r w:rsidRPr="00612755">
        <w:rPr>
          <w:rFonts w:cstheme="minorHAnsi"/>
          <w:sz w:val="32"/>
          <w:szCs w:val="64"/>
        </w:rPr>
        <w:t>Please provide an email where you would like to receive classroom updates.</w:t>
      </w:r>
    </w:p>
    <w:p w:rsidR="00E53AC0" w:rsidRPr="00612755" w:rsidRDefault="00E53AC0" w:rsidP="00E53AC0">
      <w:pPr>
        <w:rPr>
          <w:rFonts w:cstheme="minorHAnsi"/>
          <w:sz w:val="24"/>
          <w:szCs w:val="64"/>
        </w:rPr>
      </w:pPr>
      <w:r w:rsidRPr="00612755">
        <w:rPr>
          <w:rFonts w:cstheme="minorHAnsi"/>
          <w:sz w:val="24"/>
          <w:szCs w:val="64"/>
        </w:rPr>
        <w:t>_____________________________________________________________ Email address</w:t>
      </w:r>
    </w:p>
    <w:p w:rsidR="00712324" w:rsidRPr="00612755" w:rsidRDefault="00E53AC0" w:rsidP="00712324">
      <w:pPr>
        <w:rPr>
          <w:rFonts w:cstheme="minorHAnsi"/>
          <w:sz w:val="24"/>
          <w:szCs w:val="64"/>
        </w:rPr>
      </w:pPr>
      <w:r w:rsidRPr="00612755">
        <w:rPr>
          <w:rFonts w:cstheme="minorHAnsi"/>
          <w:sz w:val="24"/>
          <w:szCs w:val="64"/>
        </w:rPr>
        <w:t>_____________________________________________________________ Email address</w:t>
      </w:r>
    </w:p>
    <w:sectPr w:rsidR="00712324" w:rsidRPr="00612755" w:rsidSect="0071232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C0" w:rsidRDefault="00E53AC0" w:rsidP="00DF6D12">
      <w:pPr>
        <w:spacing w:after="0" w:line="240" w:lineRule="auto"/>
      </w:pPr>
      <w:r>
        <w:separator/>
      </w:r>
    </w:p>
  </w:endnote>
  <w:endnote w:type="continuationSeparator" w:id="0">
    <w:p w:rsidR="00E53AC0" w:rsidRDefault="00E53AC0" w:rsidP="00DF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nie">
    <w:altName w:val="Courier New"/>
    <w:charset w:val="00"/>
    <w:family w:val="auto"/>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0" w:rsidRPr="00712324" w:rsidRDefault="00E53AC0" w:rsidP="00712324">
    <w:pPr>
      <w:pStyle w:val="Footer"/>
      <w:jc w:val="center"/>
      <w:rPr>
        <w:b/>
        <w:sz w:val="44"/>
      </w:rPr>
    </w:pPr>
  </w:p>
  <w:p w:rsidR="00E53AC0" w:rsidRDefault="00E53AC0" w:rsidP="007123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C0" w:rsidRDefault="00E53AC0" w:rsidP="00DF6D12">
      <w:pPr>
        <w:spacing w:after="0" w:line="240" w:lineRule="auto"/>
      </w:pPr>
      <w:r>
        <w:separator/>
      </w:r>
    </w:p>
  </w:footnote>
  <w:footnote w:type="continuationSeparator" w:id="0">
    <w:p w:rsidR="00E53AC0" w:rsidRDefault="00E53AC0" w:rsidP="00DF6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0" w:rsidRPr="001231BA" w:rsidRDefault="00E53AC0" w:rsidP="00DF6D12">
    <w:pPr>
      <w:pStyle w:val="Header"/>
      <w:rPr>
        <w:rFonts w:ascii="Amazone BT" w:hAnsi="Amazone BT"/>
        <w:sz w:val="24"/>
      </w:rPr>
    </w:pPr>
    <w:r w:rsidRPr="00261FE8">
      <w:rPr>
        <w:rFonts w:ascii="Bradley Hand ITC" w:hAnsi="Bradley Hand ITC"/>
        <w:b/>
        <w:sz w:val="36"/>
      </w:rPr>
      <w:t xml:space="preserve">Mrs. </w:t>
    </w:r>
    <w:r w:rsidR="00804148">
      <w:rPr>
        <w:rFonts w:ascii="Bradley Hand ITC" w:hAnsi="Bradley Hand ITC"/>
        <w:b/>
        <w:sz w:val="36"/>
      </w:rPr>
      <w:t>Lovalvo</w:t>
    </w:r>
    <w:r w:rsidRPr="00261FE8">
      <w:rPr>
        <w:rFonts w:ascii="Bradley Hand ITC" w:hAnsi="Bradley Hand ITC"/>
        <w:b/>
        <w:sz w:val="36"/>
      </w:rPr>
      <w:ptab w:relativeTo="margin" w:alignment="center" w:leader="none"/>
    </w:r>
    <w:r w:rsidRPr="00261FE8">
      <w:rPr>
        <w:rFonts w:ascii="Bradley Hand ITC" w:hAnsi="Bradley Hand ITC"/>
        <w:b/>
        <w:sz w:val="36"/>
      </w:rPr>
      <w:t xml:space="preserve"> </w:t>
    </w:r>
    <w:r w:rsidR="00804148">
      <w:rPr>
        <w:rFonts w:ascii="Bradley Hand ITC" w:hAnsi="Bradley Hand ITC"/>
        <w:b/>
        <w:sz w:val="24"/>
      </w:rPr>
      <w:t>Room 316</w:t>
    </w:r>
    <w:r w:rsidRPr="00261FE8">
      <w:rPr>
        <w:rFonts w:ascii="Bradley Hand ITC" w:hAnsi="Bradley Hand ITC"/>
        <w:b/>
        <w:sz w:val="24"/>
      </w:rPr>
      <w:ptab w:relativeTo="margin" w:alignment="right" w:leader="none"/>
    </w:r>
    <w:r w:rsidR="00804148">
      <w:rPr>
        <w:rFonts w:ascii="Bradley Hand ITC" w:hAnsi="Bradley Hand ITC"/>
        <w:b/>
        <w:sz w:val="24"/>
      </w:rPr>
      <w:t>dlovalvo</w:t>
    </w:r>
    <w:r w:rsidRPr="00261FE8">
      <w:rPr>
        <w:rFonts w:ascii="Bradley Hand ITC" w:hAnsi="Bradley Hand ITC"/>
        <w:b/>
        <w:sz w:val="24"/>
      </w:rPr>
      <w:t>@rochester.k12.mi.us</w:t>
    </w:r>
  </w:p>
  <w:p w:rsidR="00E53AC0" w:rsidRPr="00DF6D12" w:rsidRDefault="00E53AC0" w:rsidP="00DF6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gpb.org/sites/www.gpb.org/files/blogs/images/rebrand.jpg" style="width:570pt;height:5in;visibility:visible;mso-wrap-style:square" o:bullet="t">
        <v:imagedata r:id="rId1" o:title="rebrand"/>
      </v:shape>
    </w:pict>
  </w:numPicBullet>
  <w:abstractNum w:abstractNumId="0" w15:restartNumberingAfterBreak="0">
    <w:nsid w:val="1CBD2B28"/>
    <w:multiLevelType w:val="hybridMultilevel"/>
    <w:tmpl w:val="8EAC07E0"/>
    <w:lvl w:ilvl="0" w:tplc="96C0E034">
      <w:start w:val="1"/>
      <w:numFmt w:val="bullet"/>
      <w:lvlText w:val=""/>
      <w:lvlPicBulletId w:val="0"/>
      <w:lvlJc w:val="left"/>
      <w:pPr>
        <w:tabs>
          <w:tab w:val="num" w:pos="720"/>
        </w:tabs>
        <w:ind w:left="720" w:hanging="360"/>
      </w:pPr>
      <w:rPr>
        <w:rFonts w:ascii="Symbol" w:hAnsi="Symbol" w:hint="default"/>
      </w:rPr>
    </w:lvl>
    <w:lvl w:ilvl="1" w:tplc="DAC2C610" w:tentative="1">
      <w:start w:val="1"/>
      <w:numFmt w:val="bullet"/>
      <w:lvlText w:val=""/>
      <w:lvlJc w:val="left"/>
      <w:pPr>
        <w:tabs>
          <w:tab w:val="num" w:pos="1440"/>
        </w:tabs>
        <w:ind w:left="1440" w:hanging="360"/>
      </w:pPr>
      <w:rPr>
        <w:rFonts w:ascii="Symbol" w:hAnsi="Symbol" w:hint="default"/>
      </w:rPr>
    </w:lvl>
    <w:lvl w:ilvl="2" w:tplc="DA9E73EE" w:tentative="1">
      <w:start w:val="1"/>
      <w:numFmt w:val="bullet"/>
      <w:lvlText w:val=""/>
      <w:lvlJc w:val="left"/>
      <w:pPr>
        <w:tabs>
          <w:tab w:val="num" w:pos="2160"/>
        </w:tabs>
        <w:ind w:left="2160" w:hanging="360"/>
      </w:pPr>
      <w:rPr>
        <w:rFonts w:ascii="Symbol" w:hAnsi="Symbol" w:hint="default"/>
      </w:rPr>
    </w:lvl>
    <w:lvl w:ilvl="3" w:tplc="CA9E8648" w:tentative="1">
      <w:start w:val="1"/>
      <w:numFmt w:val="bullet"/>
      <w:lvlText w:val=""/>
      <w:lvlJc w:val="left"/>
      <w:pPr>
        <w:tabs>
          <w:tab w:val="num" w:pos="2880"/>
        </w:tabs>
        <w:ind w:left="2880" w:hanging="360"/>
      </w:pPr>
      <w:rPr>
        <w:rFonts w:ascii="Symbol" w:hAnsi="Symbol" w:hint="default"/>
      </w:rPr>
    </w:lvl>
    <w:lvl w:ilvl="4" w:tplc="DD662612" w:tentative="1">
      <w:start w:val="1"/>
      <w:numFmt w:val="bullet"/>
      <w:lvlText w:val=""/>
      <w:lvlJc w:val="left"/>
      <w:pPr>
        <w:tabs>
          <w:tab w:val="num" w:pos="3600"/>
        </w:tabs>
        <w:ind w:left="3600" w:hanging="360"/>
      </w:pPr>
      <w:rPr>
        <w:rFonts w:ascii="Symbol" w:hAnsi="Symbol" w:hint="default"/>
      </w:rPr>
    </w:lvl>
    <w:lvl w:ilvl="5" w:tplc="E43C8FDE" w:tentative="1">
      <w:start w:val="1"/>
      <w:numFmt w:val="bullet"/>
      <w:lvlText w:val=""/>
      <w:lvlJc w:val="left"/>
      <w:pPr>
        <w:tabs>
          <w:tab w:val="num" w:pos="4320"/>
        </w:tabs>
        <w:ind w:left="4320" w:hanging="360"/>
      </w:pPr>
      <w:rPr>
        <w:rFonts w:ascii="Symbol" w:hAnsi="Symbol" w:hint="default"/>
      </w:rPr>
    </w:lvl>
    <w:lvl w:ilvl="6" w:tplc="C59EEA94" w:tentative="1">
      <w:start w:val="1"/>
      <w:numFmt w:val="bullet"/>
      <w:lvlText w:val=""/>
      <w:lvlJc w:val="left"/>
      <w:pPr>
        <w:tabs>
          <w:tab w:val="num" w:pos="5040"/>
        </w:tabs>
        <w:ind w:left="5040" w:hanging="360"/>
      </w:pPr>
      <w:rPr>
        <w:rFonts w:ascii="Symbol" w:hAnsi="Symbol" w:hint="default"/>
      </w:rPr>
    </w:lvl>
    <w:lvl w:ilvl="7" w:tplc="E74C01FC" w:tentative="1">
      <w:start w:val="1"/>
      <w:numFmt w:val="bullet"/>
      <w:lvlText w:val=""/>
      <w:lvlJc w:val="left"/>
      <w:pPr>
        <w:tabs>
          <w:tab w:val="num" w:pos="5760"/>
        </w:tabs>
        <w:ind w:left="5760" w:hanging="360"/>
      </w:pPr>
      <w:rPr>
        <w:rFonts w:ascii="Symbol" w:hAnsi="Symbol" w:hint="default"/>
      </w:rPr>
    </w:lvl>
    <w:lvl w:ilvl="8" w:tplc="A1E084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0A5ECA"/>
    <w:multiLevelType w:val="hybridMultilevel"/>
    <w:tmpl w:val="2DE4FC40"/>
    <w:lvl w:ilvl="0" w:tplc="7F5EB9AA">
      <w:start w:val="1"/>
      <w:numFmt w:val="decimal"/>
      <w:lvlText w:val="%1."/>
      <w:lvlJc w:val="left"/>
      <w:pPr>
        <w:ind w:left="720" w:hanging="360"/>
      </w:pPr>
      <w:rPr>
        <w:rFonts w:ascii="Bernard MT Condensed" w:hAnsi="Bernard MT Condensed" w:hint="default"/>
        <w:b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D3600"/>
    <w:multiLevelType w:val="hybridMultilevel"/>
    <w:tmpl w:val="2E82A71E"/>
    <w:lvl w:ilvl="0" w:tplc="DB62DC0A">
      <w:start w:val="1"/>
      <w:numFmt w:val="decimal"/>
      <w:lvlText w:val="%1."/>
      <w:lvlJc w:val="left"/>
      <w:pPr>
        <w:ind w:left="1080" w:hanging="720"/>
      </w:pPr>
      <w:rPr>
        <w:rFonts w:ascii="Bernard MT Condensed" w:hAnsi="Bernard MT Condense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B5312"/>
    <w:multiLevelType w:val="hybridMultilevel"/>
    <w:tmpl w:val="94BEBF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070985"/>
    <w:multiLevelType w:val="hybridMultilevel"/>
    <w:tmpl w:val="5EAEA652"/>
    <w:lvl w:ilvl="0" w:tplc="10F872E6">
      <w:start w:val="1"/>
      <w:numFmt w:val="decimal"/>
      <w:lvlText w:val="%1."/>
      <w:lvlJc w:val="left"/>
      <w:pPr>
        <w:ind w:left="1080" w:hanging="360"/>
      </w:pPr>
      <w:rPr>
        <w:rFonts w:ascii="Bernard MT Condensed" w:hAnsi="Bernard MT Condensed" w:hint="default"/>
        <w:b w:val="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B05F8C"/>
    <w:multiLevelType w:val="hybridMultilevel"/>
    <w:tmpl w:val="26C019AA"/>
    <w:lvl w:ilvl="0" w:tplc="B3AECE18">
      <w:start w:val="1"/>
      <w:numFmt w:val="decimal"/>
      <w:lvlText w:val="%1."/>
      <w:lvlJc w:val="left"/>
      <w:pPr>
        <w:ind w:left="1080" w:hanging="360"/>
      </w:pPr>
      <w:rPr>
        <w:rFonts w:ascii="Bernard MT Condensed" w:hAnsi="Bernard MT Condensed" w:hint="default"/>
        <w:b w:val="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12"/>
    <w:rsid w:val="00080E64"/>
    <w:rsid w:val="000C3942"/>
    <w:rsid w:val="000F2A36"/>
    <w:rsid w:val="001231BA"/>
    <w:rsid w:val="001D5BC7"/>
    <w:rsid w:val="00261FE8"/>
    <w:rsid w:val="00277CC9"/>
    <w:rsid w:val="00302BBF"/>
    <w:rsid w:val="00347F07"/>
    <w:rsid w:val="00361C10"/>
    <w:rsid w:val="00430FC3"/>
    <w:rsid w:val="00612755"/>
    <w:rsid w:val="006B307C"/>
    <w:rsid w:val="00712324"/>
    <w:rsid w:val="007200BA"/>
    <w:rsid w:val="00804148"/>
    <w:rsid w:val="00821E18"/>
    <w:rsid w:val="00880950"/>
    <w:rsid w:val="0089396B"/>
    <w:rsid w:val="008B0AB0"/>
    <w:rsid w:val="00917CD6"/>
    <w:rsid w:val="00924B78"/>
    <w:rsid w:val="009C0A83"/>
    <w:rsid w:val="009F3CA1"/>
    <w:rsid w:val="00AD2B2A"/>
    <w:rsid w:val="00B65A30"/>
    <w:rsid w:val="00C16119"/>
    <w:rsid w:val="00C65AE3"/>
    <w:rsid w:val="00DF6D12"/>
    <w:rsid w:val="00E53AC0"/>
    <w:rsid w:val="00E9423C"/>
    <w:rsid w:val="00F5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52FF46-20BB-4121-B5D6-4BA6656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12"/>
  </w:style>
  <w:style w:type="paragraph" w:styleId="Footer">
    <w:name w:val="footer"/>
    <w:basedOn w:val="Normal"/>
    <w:link w:val="FooterChar"/>
    <w:uiPriority w:val="99"/>
    <w:unhideWhenUsed/>
    <w:rsid w:val="00DF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12"/>
  </w:style>
  <w:style w:type="character" w:customStyle="1" w:styleId="Heading1Char">
    <w:name w:val="Heading 1 Char"/>
    <w:basedOn w:val="DefaultParagraphFont"/>
    <w:link w:val="Heading1"/>
    <w:uiPriority w:val="9"/>
    <w:rsid w:val="007123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2324"/>
    <w:pPr>
      <w:ind w:left="720"/>
      <w:contextualSpacing/>
    </w:pPr>
  </w:style>
  <w:style w:type="character" w:styleId="Hyperlink">
    <w:name w:val="Hyperlink"/>
    <w:basedOn w:val="DefaultParagraphFont"/>
    <w:uiPriority w:val="99"/>
    <w:unhideWhenUsed/>
    <w:rsid w:val="001231BA"/>
    <w:rPr>
      <w:color w:val="0563C1" w:themeColor="hyperlink"/>
      <w:u w:val="single"/>
    </w:rPr>
  </w:style>
  <w:style w:type="paragraph" w:styleId="NormalWeb">
    <w:name w:val="Normal (Web)"/>
    <w:basedOn w:val="Normal"/>
    <w:uiPriority w:val="99"/>
    <w:unhideWhenUsed/>
    <w:rsid w:val="009F3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71361">
      <w:bodyDiv w:val="1"/>
      <w:marLeft w:val="0"/>
      <w:marRight w:val="0"/>
      <w:marTop w:val="0"/>
      <w:marBottom w:val="0"/>
      <w:divBdr>
        <w:top w:val="none" w:sz="0" w:space="0" w:color="auto"/>
        <w:left w:val="none" w:sz="0" w:space="0" w:color="auto"/>
        <w:bottom w:val="none" w:sz="0" w:space="0" w:color="auto"/>
        <w:right w:val="none" w:sz="0" w:space="0" w:color="auto"/>
      </w:divBdr>
    </w:div>
    <w:div w:id="315577234">
      <w:bodyDiv w:val="1"/>
      <w:marLeft w:val="0"/>
      <w:marRight w:val="0"/>
      <w:marTop w:val="0"/>
      <w:marBottom w:val="0"/>
      <w:divBdr>
        <w:top w:val="none" w:sz="0" w:space="0" w:color="auto"/>
        <w:left w:val="none" w:sz="0" w:space="0" w:color="auto"/>
        <w:bottom w:val="none" w:sz="0" w:space="0" w:color="auto"/>
        <w:right w:val="none" w:sz="0" w:space="0" w:color="auto"/>
      </w:divBdr>
    </w:div>
    <w:div w:id="1022050660">
      <w:bodyDiv w:val="1"/>
      <w:marLeft w:val="0"/>
      <w:marRight w:val="0"/>
      <w:marTop w:val="0"/>
      <w:marBottom w:val="0"/>
      <w:divBdr>
        <w:top w:val="none" w:sz="0" w:space="0" w:color="auto"/>
        <w:left w:val="none" w:sz="0" w:space="0" w:color="auto"/>
        <w:bottom w:val="none" w:sz="0" w:space="0" w:color="auto"/>
        <w:right w:val="none" w:sz="0" w:space="0" w:color="auto"/>
      </w:divBdr>
    </w:div>
    <w:div w:id="1105924535">
      <w:bodyDiv w:val="1"/>
      <w:marLeft w:val="0"/>
      <w:marRight w:val="0"/>
      <w:marTop w:val="0"/>
      <w:marBottom w:val="0"/>
      <w:divBdr>
        <w:top w:val="none" w:sz="0" w:space="0" w:color="auto"/>
        <w:left w:val="none" w:sz="0" w:space="0" w:color="auto"/>
        <w:bottom w:val="none" w:sz="0" w:space="0" w:color="auto"/>
        <w:right w:val="none" w:sz="0" w:space="0" w:color="auto"/>
      </w:divBdr>
    </w:div>
    <w:div w:id="14389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k12.mi.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ichigan.gov/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ocu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ester.k12.mi.us" TargetMode="External"/><Relationship Id="rId4" Type="http://schemas.openxmlformats.org/officeDocument/2006/relationships/webSettings" Target="webSettings.xml"/><Relationship Id="rId9" Type="http://schemas.openxmlformats.org/officeDocument/2006/relationships/hyperlink" Target="http://www.michigan.gov/document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Lovalvo, Darlene</cp:lastModifiedBy>
  <cp:revision>5</cp:revision>
  <dcterms:created xsi:type="dcterms:W3CDTF">2017-08-28T19:04:00Z</dcterms:created>
  <dcterms:modified xsi:type="dcterms:W3CDTF">2017-10-31T13:37:00Z</dcterms:modified>
</cp:coreProperties>
</file>